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764734B7" wp14:editId="24BE5747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0954AD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6A78A2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</w:t>
      </w:r>
      <w:r w:rsidR="00AB63AE">
        <w:rPr>
          <w:rFonts w:ascii="Times New Roman" w:hAnsi="Times New Roman"/>
          <w:sz w:val="28"/>
          <w:szCs w:val="28"/>
        </w:rPr>
        <w:t xml:space="preserve"> </w:t>
      </w:r>
      <w:r w:rsidR="00AB63AE"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78A2">
        <w:rPr>
          <w:rFonts w:ascii="Times New Roman" w:hAnsi="Times New Roman"/>
          <w:sz w:val="28"/>
          <w:szCs w:val="28"/>
        </w:rPr>
        <w:t>27 апреля 2022 года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57869">
        <w:rPr>
          <w:rFonts w:ascii="Times New Roman" w:hAnsi="Times New Roman"/>
          <w:sz w:val="28"/>
          <w:szCs w:val="28"/>
        </w:rPr>
        <w:t xml:space="preserve">  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F57869">
        <w:rPr>
          <w:rFonts w:ascii="Times New Roman" w:hAnsi="Times New Roman"/>
          <w:sz w:val="28"/>
          <w:szCs w:val="28"/>
        </w:rPr>
        <w:t>121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9663F6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результатах работы </w:t>
      </w:r>
      <w:r w:rsidR="009663F6" w:rsidRPr="009663F6">
        <w:rPr>
          <w:rFonts w:ascii="Times New Roman" w:hAnsi="Times New Roman"/>
          <w:b/>
          <w:sz w:val="28"/>
          <w:szCs w:val="28"/>
        </w:rPr>
        <w:t>МУП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«</w:t>
      </w:r>
      <w:r w:rsidR="009663F6" w:rsidRPr="009663F6">
        <w:rPr>
          <w:rFonts w:ascii="Times New Roman" w:hAnsi="Times New Roman"/>
          <w:b/>
          <w:sz w:val="28"/>
          <w:szCs w:val="28"/>
        </w:rPr>
        <w:t>Теплосервис</w:t>
      </w:r>
      <w:r w:rsidR="006A78A2" w:rsidRPr="009663F6">
        <w:rPr>
          <w:rFonts w:ascii="Times New Roman" w:hAnsi="Times New Roman"/>
          <w:b/>
          <w:sz w:val="28"/>
          <w:szCs w:val="28"/>
        </w:rPr>
        <w:t xml:space="preserve">» </w:t>
      </w:r>
      <w:r w:rsidR="009663F6" w:rsidRPr="009663F6">
        <w:rPr>
          <w:rFonts w:ascii="Times New Roman" w:hAnsi="Times New Roman" w:cs="Times New Roman"/>
          <w:b/>
          <w:sz w:val="28"/>
          <w:szCs w:val="28"/>
        </w:rPr>
        <w:t>городского поселения рабочий поселок Мошково</w:t>
      </w:r>
      <w:r w:rsidRPr="009663F6">
        <w:rPr>
          <w:rFonts w:ascii="Times New Roman" w:hAnsi="Times New Roman"/>
          <w:b/>
          <w:sz w:val="28"/>
          <w:szCs w:val="28"/>
        </w:rPr>
        <w:t xml:space="preserve"> </w:t>
      </w:r>
      <w:r w:rsidR="006A78A2" w:rsidRPr="009663F6">
        <w:rPr>
          <w:rFonts w:ascii="Times New Roman" w:hAnsi="Times New Roman"/>
          <w:b/>
          <w:sz w:val="28"/>
          <w:szCs w:val="28"/>
        </w:rPr>
        <w:t>за 2021 год и планах на 2022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63A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0E4D9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663F6" w:rsidRPr="009663F6">
        <w:rPr>
          <w:rFonts w:ascii="Times New Roman" w:hAnsi="Times New Roman"/>
          <w:sz w:val="28"/>
          <w:szCs w:val="28"/>
        </w:rPr>
        <w:t xml:space="preserve">МУП «Теплосервис» </w:t>
      </w:r>
      <w:r w:rsidR="009663F6" w:rsidRPr="009663F6">
        <w:rPr>
          <w:rFonts w:ascii="Times New Roman" w:hAnsi="Times New Roman" w:cs="Times New Roman"/>
          <w:sz w:val="28"/>
          <w:szCs w:val="28"/>
        </w:rPr>
        <w:t>городского поселения рабочий поселок Мошково</w:t>
      </w:r>
      <w:r w:rsidR="000E4D9B">
        <w:rPr>
          <w:rFonts w:ascii="Times New Roman" w:hAnsi="Times New Roman" w:cs="Times New Roman"/>
          <w:sz w:val="28"/>
          <w:szCs w:val="28"/>
        </w:rPr>
        <w:t xml:space="preserve"> Черных В.Б.</w:t>
      </w:r>
      <w:r w:rsidR="000E4D9B" w:rsidRPr="000E4D9B">
        <w:rPr>
          <w:rFonts w:ascii="Times New Roman" w:hAnsi="Times New Roman" w:cs="Times New Roman"/>
          <w:sz w:val="28"/>
          <w:szCs w:val="28"/>
        </w:rPr>
        <w:t xml:space="preserve"> </w:t>
      </w:r>
      <w:r w:rsidR="000E4D9B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0E4D9B" w:rsidRPr="009663F6">
        <w:rPr>
          <w:rFonts w:ascii="Times New Roman" w:hAnsi="Times New Roman" w:cs="Times New Roman"/>
          <w:sz w:val="28"/>
          <w:szCs w:val="28"/>
        </w:rPr>
        <w:t>работы</w:t>
      </w:r>
      <w:r w:rsidR="009663F6" w:rsidRPr="009663F6">
        <w:rPr>
          <w:rFonts w:ascii="Times New Roman" w:hAnsi="Times New Roman"/>
          <w:sz w:val="28"/>
          <w:szCs w:val="28"/>
        </w:rPr>
        <w:t xml:space="preserve"> за 2021 год и планах на 2022 год</w:t>
      </w:r>
      <w:r w:rsidR="007C50F9">
        <w:rPr>
          <w:rFonts w:ascii="Times New Roman" w:hAnsi="Times New Roman"/>
          <w:sz w:val="28"/>
          <w:szCs w:val="28"/>
        </w:rPr>
        <w:t>,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954A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>
        <w:rPr>
          <w:rFonts w:ascii="Times New Roman" w:hAnsi="Times New Roman" w:cs="Times New Roman"/>
          <w:sz w:val="28"/>
          <w:szCs w:val="28"/>
        </w:rPr>
        <w:t>Мошковского муниципального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</w:t>
      </w:r>
      <w:r w:rsidR="007C50F9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AB63AE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  <w:proofErr w:type="gramEnd"/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0F9">
        <w:rPr>
          <w:rFonts w:ascii="Times New Roman" w:hAnsi="Times New Roman"/>
          <w:sz w:val="28"/>
          <w:szCs w:val="28"/>
        </w:rPr>
        <w:t xml:space="preserve"> результатах работы </w:t>
      </w:r>
      <w:r w:rsidR="009663F6">
        <w:rPr>
          <w:rFonts w:ascii="Times New Roman" w:hAnsi="Times New Roman"/>
          <w:sz w:val="28"/>
          <w:szCs w:val="28"/>
        </w:rPr>
        <w:t>МУП «Теплосервис» городского поселения рабочий поселок Мошково</w:t>
      </w:r>
      <w:r w:rsidR="003D4E2F">
        <w:rPr>
          <w:rFonts w:ascii="Times New Roman" w:hAnsi="Times New Roman"/>
          <w:sz w:val="28"/>
          <w:szCs w:val="28"/>
        </w:rPr>
        <w:t xml:space="preserve"> </w:t>
      </w:r>
      <w:r w:rsidR="006A78A2">
        <w:rPr>
          <w:rFonts w:ascii="Times New Roman" w:hAnsi="Times New Roman"/>
          <w:sz w:val="28"/>
          <w:szCs w:val="28"/>
        </w:rPr>
        <w:t>за 2021 год и планах на 2022</w:t>
      </w:r>
      <w:r w:rsidRPr="007C50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F9" w:rsidRDefault="007C50F9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Приложение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седьмой сессии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</w:t>
      </w:r>
      <w:r w:rsidR="006A78A2">
        <w:rPr>
          <w:rFonts w:ascii="Times New Roman" w:hAnsi="Times New Roman" w:cs="Times New Roman"/>
          <w:sz w:val="28"/>
          <w:szCs w:val="28"/>
        </w:rPr>
        <w:t>27 апреля 2022 года №</w:t>
      </w:r>
      <w:r w:rsidR="00F57869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9663F6" w:rsidRPr="009663F6" w:rsidRDefault="009663F6" w:rsidP="009663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результатах работы МУП «Теплосервис» </w:t>
      </w:r>
      <w:r w:rsidRPr="009663F6">
        <w:rPr>
          <w:rFonts w:ascii="Times New Roman" w:hAnsi="Times New Roman" w:cs="Times New Roman"/>
          <w:b/>
          <w:sz w:val="28"/>
          <w:szCs w:val="28"/>
        </w:rPr>
        <w:t>городского поселения рабочий поселок Мошково</w:t>
      </w:r>
      <w:r w:rsidRPr="009663F6">
        <w:rPr>
          <w:rFonts w:ascii="Times New Roman" w:hAnsi="Times New Roman"/>
          <w:b/>
          <w:sz w:val="28"/>
          <w:szCs w:val="28"/>
        </w:rPr>
        <w:t xml:space="preserve"> за 2021 год и планах на 2022 год</w:t>
      </w:r>
    </w:p>
    <w:p w:rsidR="006A78A2" w:rsidRDefault="006A78A2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3F6" w:rsidRPr="00344A2C" w:rsidRDefault="009663F6" w:rsidP="009663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7581">
        <w:rPr>
          <w:rFonts w:ascii="Times New Roman" w:hAnsi="Times New Roman" w:cs="Times New Roman"/>
          <w:sz w:val="28"/>
          <w:szCs w:val="28"/>
        </w:rPr>
        <w:t>За период подготовки к ОЗП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758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7581">
        <w:rPr>
          <w:rFonts w:ascii="Times New Roman" w:hAnsi="Times New Roman" w:cs="Times New Roman"/>
          <w:sz w:val="28"/>
          <w:szCs w:val="28"/>
        </w:rPr>
        <w:t xml:space="preserve"> г. МУП «Теплосервис»</w:t>
      </w:r>
      <w:r>
        <w:rPr>
          <w:rFonts w:ascii="Times New Roman" w:hAnsi="Times New Roman" w:cs="Times New Roman"/>
          <w:sz w:val="28"/>
          <w:szCs w:val="28"/>
        </w:rPr>
        <w:t xml:space="preserve"> г. п. р. п. Мошково выполнено всего ремонтно-подготовительных работ на сумму- </w:t>
      </w:r>
      <w:r w:rsidRPr="002975F3">
        <w:rPr>
          <w:rFonts w:ascii="Times New Roman" w:hAnsi="Times New Roman" w:cs="Times New Roman"/>
          <w:b/>
          <w:sz w:val="28"/>
          <w:szCs w:val="28"/>
        </w:rPr>
        <w:t>6179,85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из них средствами бюджета –</w:t>
      </w:r>
      <w:r w:rsidRPr="002975F3">
        <w:rPr>
          <w:rFonts w:ascii="Times New Roman" w:hAnsi="Times New Roman" w:cs="Times New Roman"/>
          <w:b/>
          <w:sz w:val="28"/>
          <w:szCs w:val="28"/>
        </w:rPr>
        <w:t>2680,05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2580,05 тыс. рублей – бюджет Новосибирской области, 100 тыс. рублей - бюджет р. п. Мошково</w:t>
      </w:r>
      <w:r>
        <w:rPr>
          <w:rFonts w:ascii="Times New Roman" w:hAnsi="Times New Roman" w:cs="Times New Roman"/>
          <w:sz w:val="28"/>
          <w:szCs w:val="28"/>
        </w:rPr>
        <w:t xml:space="preserve">, средствами предприятия – </w:t>
      </w:r>
      <w:r w:rsidRPr="002975F3">
        <w:rPr>
          <w:rFonts w:ascii="Times New Roman" w:hAnsi="Times New Roman" w:cs="Times New Roman"/>
          <w:b/>
          <w:sz w:val="28"/>
          <w:szCs w:val="28"/>
        </w:rPr>
        <w:t>3499,8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A2C">
        <w:rPr>
          <w:rFonts w:ascii="Times New Roman" w:hAnsi="Times New Roman" w:cs="Times New Roman"/>
          <w:b/>
          <w:sz w:val="28"/>
          <w:szCs w:val="28"/>
        </w:rPr>
        <w:t>рублей.</w:t>
      </w:r>
      <w:proofErr w:type="gramEnd"/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3F6">
        <w:rPr>
          <w:rFonts w:ascii="Times New Roman" w:hAnsi="Times New Roman" w:cs="Times New Roman"/>
          <w:sz w:val="28"/>
          <w:szCs w:val="28"/>
        </w:rPr>
        <w:t>П</w:t>
      </w:r>
      <w:r w:rsidR="009663F6" w:rsidRPr="00997581">
        <w:rPr>
          <w:rFonts w:ascii="Times New Roman" w:hAnsi="Times New Roman" w:cs="Times New Roman"/>
          <w:sz w:val="28"/>
          <w:szCs w:val="28"/>
        </w:rPr>
        <w:t xml:space="preserve">о объектам </w:t>
      </w:r>
      <w:r w:rsidR="009663F6" w:rsidRPr="00344A2C">
        <w:rPr>
          <w:rFonts w:ascii="Times New Roman" w:hAnsi="Times New Roman" w:cs="Times New Roman"/>
          <w:b/>
          <w:i/>
          <w:sz w:val="28"/>
          <w:szCs w:val="28"/>
        </w:rPr>
        <w:t>теплоснабжения</w:t>
      </w:r>
      <w:r w:rsidR="009663F6">
        <w:rPr>
          <w:rFonts w:ascii="Times New Roman" w:hAnsi="Times New Roman" w:cs="Times New Roman"/>
          <w:sz w:val="28"/>
          <w:szCs w:val="28"/>
        </w:rPr>
        <w:t xml:space="preserve"> выполнено работ на сумму–</w:t>
      </w:r>
      <w:r w:rsidR="009663F6" w:rsidRPr="002975F3">
        <w:rPr>
          <w:rFonts w:ascii="Times New Roman" w:hAnsi="Times New Roman" w:cs="Times New Roman"/>
          <w:b/>
          <w:sz w:val="28"/>
          <w:szCs w:val="28"/>
        </w:rPr>
        <w:t>5540,29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sz w:val="28"/>
          <w:szCs w:val="28"/>
        </w:rPr>
        <w:t>, из них средствами бюджета–</w:t>
      </w:r>
      <w:r w:rsidR="009663F6" w:rsidRPr="002975F3">
        <w:rPr>
          <w:rFonts w:ascii="Times New Roman" w:hAnsi="Times New Roman" w:cs="Times New Roman"/>
          <w:b/>
          <w:sz w:val="28"/>
          <w:szCs w:val="28"/>
        </w:rPr>
        <w:t>2407,09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(в том числе 2307,06 тыс. рублей – бюджет Новосибирской области, 100 тыс. рублей - бюджет р. п. Мошково)</w:t>
      </w:r>
      <w:r w:rsidR="009663F6">
        <w:rPr>
          <w:rFonts w:ascii="Times New Roman" w:hAnsi="Times New Roman" w:cs="Times New Roman"/>
          <w:sz w:val="28"/>
          <w:szCs w:val="28"/>
        </w:rPr>
        <w:t>, средствами предприятия –</w:t>
      </w:r>
      <w:r w:rsidR="009663F6" w:rsidRPr="002975F3">
        <w:rPr>
          <w:rFonts w:ascii="Times New Roman" w:hAnsi="Times New Roman" w:cs="Times New Roman"/>
          <w:b/>
          <w:sz w:val="28"/>
          <w:szCs w:val="28"/>
        </w:rPr>
        <w:t>3133,2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3F6" w:rsidRPr="00344A2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663F6" w:rsidRPr="00344A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663F6" w:rsidRPr="00344A2C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в разрезе  тепловых систем: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Котельная № 1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- выполнено ремонтных работ на сумму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1162,97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 ремонт  шести котлов, ремонт электродвигателей  дымососов,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текущий ремонт сетевых и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 насосов.</w:t>
      </w:r>
    </w:p>
    <w:p w:rsidR="009663F6" w:rsidRPr="00F06D4F" w:rsidRDefault="009663F6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 w:rsidRPr="00F06D4F">
        <w:rPr>
          <w:rFonts w:ascii="Times New Roman" w:hAnsi="Times New Roman" w:cs="Times New Roman"/>
          <w:sz w:val="28"/>
          <w:szCs w:val="28"/>
        </w:rPr>
        <w:t xml:space="preserve">Проведена замена  тепловых сетей - </w:t>
      </w:r>
      <w:r w:rsidRPr="00F06D4F">
        <w:rPr>
          <w:rFonts w:ascii="Times New Roman" w:hAnsi="Times New Roman" w:cs="Times New Roman"/>
          <w:b/>
          <w:i/>
          <w:sz w:val="28"/>
          <w:szCs w:val="28"/>
        </w:rPr>
        <w:t>101 метр</w:t>
      </w:r>
      <w:r w:rsidRPr="00F06D4F">
        <w:rPr>
          <w:rFonts w:ascii="Times New Roman" w:hAnsi="Times New Roman" w:cs="Times New Roman"/>
          <w:sz w:val="28"/>
          <w:szCs w:val="28"/>
        </w:rPr>
        <w:t xml:space="preserve"> (замена  участков: от ТК20 до ТК 27 (в р</w:t>
      </w:r>
      <w:r>
        <w:rPr>
          <w:rFonts w:ascii="Times New Roman" w:hAnsi="Times New Roman" w:cs="Times New Roman"/>
          <w:sz w:val="28"/>
          <w:szCs w:val="28"/>
        </w:rPr>
        <w:t>айо</w:t>
      </w:r>
      <w:r w:rsidRPr="00F06D4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здания Детской школы искусств </w:t>
      </w:r>
      <w:r w:rsidRPr="00F06D4F">
        <w:rPr>
          <w:rFonts w:ascii="Times New Roman" w:hAnsi="Times New Roman" w:cs="Times New Roman"/>
          <w:sz w:val="28"/>
          <w:szCs w:val="28"/>
        </w:rPr>
        <w:t xml:space="preserve">) Д 114 мм – 55 </w:t>
      </w:r>
      <w:proofErr w:type="spellStart"/>
      <w:r w:rsidRPr="00F06D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06D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06D4F">
        <w:rPr>
          <w:rFonts w:ascii="Times New Roman" w:hAnsi="Times New Roman" w:cs="Times New Roman"/>
          <w:sz w:val="28"/>
          <w:szCs w:val="28"/>
        </w:rPr>
        <w:t>;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D4F">
        <w:rPr>
          <w:rFonts w:ascii="Times New Roman" w:hAnsi="Times New Roman" w:cs="Times New Roman"/>
          <w:sz w:val="28"/>
          <w:szCs w:val="28"/>
        </w:rPr>
        <w:t xml:space="preserve">Пионерская 14,16,20 Д 40,50 мм- 36 </w:t>
      </w:r>
      <w:proofErr w:type="spellStart"/>
      <w:r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F06D4F">
        <w:rPr>
          <w:rFonts w:ascii="Times New Roman" w:hAnsi="Times New Roman" w:cs="Times New Roman"/>
          <w:sz w:val="28"/>
          <w:szCs w:val="28"/>
        </w:rPr>
        <w:t xml:space="preserve">, Д100 мм -10 </w:t>
      </w:r>
      <w:proofErr w:type="spellStart"/>
      <w:r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F06D4F">
        <w:rPr>
          <w:rFonts w:ascii="Times New Roman" w:hAnsi="Times New Roman" w:cs="Times New Roman"/>
          <w:sz w:val="28"/>
          <w:szCs w:val="28"/>
        </w:rPr>
        <w:t>) на сумму-404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D4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D4F">
        <w:rPr>
          <w:rFonts w:ascii="Times New Roman" w:hAnsi="Times New Roman" w:cs="Times New Roman"/>
          <w:sz w:val="28"/>
          <w:szCs w:val="28"/>
        </w:rPr>
        <w:t>рублей;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Котельная № 2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-  выполнено ремонтных работ на сумму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739,54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химическая промывка трех котлов, ремонт оборудования – 359,94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рублей,  ремонт теплоизоляции  тепловых сетей и замена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54 метров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тепловой сети Д 114 мм, ремонт теплоизоляции </w:t>
      </w:r>
      <w:proofErr w:type="gramStart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63F6" w:rsidRPr="00F06D4F">
        <w:rPr>
          <w:rFonts w:ascii="Times New Roman" w:hAnsi="Times New Roman" w:cs="Times New Roman"/>
          <w:sz w:val="28"/>
          <w:szCs w:val="28"/>
        </w:rPr>
        <w:t>скорлупа ППУ)–379,6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рублей;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Котельная № 3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- выполнено ремонтных работ на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3116,98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капитальный ремонт котлов №2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и №3 с заменой кипятильных и экранных труб, ремонтом обмуровки, отбойных стенок, замена вариаторов и фронтальных плит  на сумму 1499,3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рублей, текущий ремонт  оборудования на сумму 289,04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рублей.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Проведена замена трубопроводов тепловых сетей –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236,5</w:t>
      </w:r>
      <w:r w:rsidR="009663F6" w:rsidRPr="00F06D4F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(замена участков от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ТК-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5 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Д 114 мм – 66,5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5 до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ул.Вокзальная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11 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Д 57 мм – 70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участок от территории ЦРБ до здания ФБУЗ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 НСО Д 133мм – 50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 Д 219 мм – 50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>.) на сумму 1303,64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рублей;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Котельная № 4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- выполнено ремонтных работ на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152,6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9663F6" w:rsidRPr="00F06D4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663F6" w:rsidRPr="00F06D4F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текущий ремонт двух котлов и капитальный ремонт котла и текущий ремонт оборудования на сумму – 152,6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>;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Котельной № 5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- выполнено ремонтных работ на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248,6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текущий ремонт трех котлов на сумму 158,1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рублей, текущий ремонт газоходов, сетевых и </w:t>
      </w:r>
      <w:proofErr w:type="spellStart"/>
      <w:r w:rsidR="009663F6" w:rsidRPr="00F06D4F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="009663F6" w:rsidRPr="00F06D4F">
        <w:rPr>
          <w:rFonts w:ascii="Times New Roman" w:hAnsi="Times New Roman" w:cs="Times New Roman"/>
          <w:sz w:val="28"/>
          <w:szCs w:val="28"/>
        </w:rPr>
        <w:t xml:space="preserve"> насосов, дымовой трубы    на сумму 90,5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тыс.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рублей;</w:t>
      </w:r>
    </w:p>
    <w:p w:rsidR="009663F6" w:rsidRPr="00F06D4F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Котельной № 6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- выполнено ремонтных работ на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119,6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в том числе текущий ремонт двух котлов, сетевых насосов, дымовой трубы и пускозащитной аппаратуры.</w:t>
      </w:r>
    </w:p>
    <w:p w:rsidR="009663F6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 xml:space="preserve">По объектам </w:t>
      </w:r>
      <w:r w:rsidR="009663F6" w:rsidRPr="00F06D4F">
        <w:rPr>
          <w:rFonts w:ascii="Times New Roman" w:hAnsi="Times New Roman" w:cs="Times New Roman"/>
          <w:b/>
          <w:i/>
          <w:sz w:val="28"/>
          <w:szCs w:val="28"/>
        </w:rPr>
        <w:t>водоснабжения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 выполнено работ на сумму –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540,62 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>, из них средства бюджета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sz w:val="28"/>
          <w:szCs w:val="28"/>
        </w:rPr>
        <w:t>–</w:t>
      </w:r>
      <w:r w:rsidR="009663F6">
        <w:rPr>
          <w:rFonts w:ascii="Times New Roman" w:hAnsi="Times New Roman" w:cs="Times New Roman"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244,62 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F06D4F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 w:rsidRPr="00F06D4F">
        <w:rPr>
          <w:rFonts w:ascii="Times New Roman" w:hAnsi="Times New Roman" w:cs="Times New Roman"/>
          <w:sz w:val="28"/>
          <w:szCs w:val="28"/>
        </w:rPr>
        <w:t xml:space="preserve">, средства </w:t>
      </w:r>
      <w:r w:rsidR="009663F6">
        <w:rPr>
          <w:rFonts w:ascii="Times New Roman" w:hAnsi="Times New Roman" w:cs="Times New Roman"/>
          <w:sz w:val="28"/>
          <w:szCs w:val="28"/>
        </w:rPr>
        <w:t xml:space="preserve">предприятия – </w:t>
      </w:r>
      <w:r w:rsidR="009663F6" w:rsidRPr="008A4134">
        <w:rPr>
          <w:rFonts w:ascii="Times New Roman" w:hAnsi="Times New Roman" w:cs="Times New Roman"/>
          <w:b/>
          <w:sz w:val="28"/>
          <w:szCs w:val="28"/>
        </w:rPr>
        <w:t>296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sz w:val="28"/>
          <w:szCs w:val="28"/>
        </w:rPr>
        <w:t xml:space="preserve">, в том числе проведены работы по замене </w:t>
      </w:r>
      <w:r w:rsidR="009663F6" w:rsidRPr="008A4134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9663F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9663F6" w:rsidRPr="00761D14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9663F6">
        <w:rPr>
          <w:rFonts w:ascii="Times New Roman" w:hAnsi="Times New Roman" w:cs="Times New Roman"/>
          <w:sz w:val="28"/>
          <w:szCs w:val="28"/>
        </w:rPr>
        <w:t xml:space="preserve"> водопроводных сетей (участки  ул. Гагарина Д 25 мм -100 </w:t>
      </w:r>
      <w:proofErr w:type="spellStart"/>
      <w:r w:rsidR="009663F6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9663F6">
        <w:rPr>
          <w:rFonts w:ascii="Times New Roman" w:hAnsi="Times New Roman" w:cs="Times New Roman"/>
          <w:sz w:val="28"/>
          <w:szCs w:val="28"/>
        </w:rPr>
        <w:t xml:space="preserve">., ул. Пионерская Д 25 мм – 50 </w:t>
      </w:r>
      <w:proofErr w:type="spellStart"/>
      <w:r w:rsidR="009663F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663F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663F6">
        <w:rPr>
          <w:rFonts w:ascii="Times New Roman" w:hAnsi="Times New Roman" w:cs="Times New Roman"/>
          <w:sz w:val="28"/>
          <w:szCs w:val="28"/>
        </w:rPr>
        <w:t xml:space="preserve">, участок от гаражей до здания Детской школы искусств Д40 мм- 20 </w:t>
      </w:r>
      <w:proofErr w:type="spellStart"/>
      <w:r w:rsidR="009663F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663F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663F6">
        <w:rPr>
          <w:rFonts w:ascii="Times New Roman" w:hAnsi="Times New Roman" w:cs="Times New Roman"/>
          <w:sz w:val="28"/>
          <w:szCs w:val="28"/>
        </w:rPr>
        <w:t xml:space="preserve">) на 112,4 </w:t>
      </w:r>
      <w:proofErr w:type="spellStart"/>
      <w:r w:rsidR="009663F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966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3F6" w:rsidRDefault="000E4D9B" w:rsidP="009663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3F6">
        <w:rPr>
          <w:rFonts w:ascii="Times New Roman" w:hAnsi="Times New Roman" w:cs="Times New Roman"/>
          <w:sz w:val="28"/>
          <w:szCs w:val="28"/>
        </w:rPr>
        <w:t xml:space="preserve">Выполнен капитальный ремонт 5 скважин с 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663F6" w:rsidRPr="00761D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трех </w:t>
      </w:r>
      <w:r w:rsidR="009663F6" w:rsidRPr="00761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663F6" w:rsidRPr="00761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663F6" w:rsidRPr="00761D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 электрооборудования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скважины №1, </w:t>
      </w:r>
      <w:r w:rsidR="009663F6" w:rsidRPr="005F5A7D">
        <w:rPr>
          <w:rFonts w:ascii="Times New Roman" w:hAnsi="Times New Roman" w:cs="Times New Roman"/>
          <w:sz w:val="28"/>
          <w:szCs w:val="28"/>
        </w:rPr>
        <w:t>выполнен</w:t>
      </w:r>
      <w:r w:rsidR="009663F6">
        <w:rPr>
          <w:rFonts w:ascii="Times New Roman" w:hAnsi="Times New Roman" w:cs="Times New Roman"/>
          <w:sz w:val="28"/>
          <w:szCs w:val="28"/>
        </w:rPr>
        <w:t>а установка на двух скважинах ЧРП,</w:t>
      </w:r>
      <w:r w:rsidR="009663F6" w:rsidRPr="0024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ремонт насосов и ремонт колодцев с установкой двадцати трех новых люков на сетях водоснабжения.</w:t>
      </w:r>
    </w:p>
    <w:p w:rsidR="009663F6" w:rsidRPr="0061249D" w:rsidRDefault="000E4D9B" w:rsidP="009663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663F6">
        <w:rPr>
          <w:rFonts w:ascii="Times New Roman" w:hAnsi="Times New Roman" w:cs="Times New Roman"/>
          <w:sz w:val="28"/>
          <w:szCs w:val="28"/>
        </w:rPr>
        <w:t>На с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танции обезжелезивания воды проведены работы по прокладке сбросного трубопровода, монтажу ж/б колодца с установкой задвижки, проведены очистка, промывка и хлорирование Резервуара Чистой Воды</w:t>
      </w:r>
      <w:r w:rsidR="009663F6"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663F6"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м³.</w:t>
      </w:r>
      <w:r w:rsidR="009663F6"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F6">
        <w:rPr>
          <w:rFonts w:ascii="Times New Roman" w:hAnsi="Times New Roman" w:cs="Times New Roman"/>
          <w:sz w:val="28"/>
          <w:szCs w:val="28"/>
        </w:rPr>
        <w:t>П</w:t>
      </w:r>
      <w:r w:rsidR="009663F6" w:rsidRPr="005F5A7D">
        <w:rPr>
          <w:rFonts w:ascii="Times New Roman" w:hAnsi="Times New Roman" w:cs="Times New Roman"/>
          <w:sz w:val="28"/>
          <w:szCs w:val="28"/>
        </w:rPr>
        <w:t>о водонапорной башне</w:t>
      </w:r>
      <w:r w:rsidR="009663F6">
        <w:rPr>
          <w:rFonts w:ascii="Times New Roman" w:hAnsi="Times New Roman" w:cs="Times New Roman"/>
          <w:sz w:val="28"/>
          <w:szCs w:val="28"/>
        </w:rPr>
        <w:t xml:space="preserve"> ул.7 км–выполнены ремонтные работы,</w:t>
      </w:r>
      <w:r w:rsidR="009663F6" w:rsidRPr="005F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утепление, промывка, хлорирование</w:t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 частотно регулируемый привод на скважине, чем была решена проблема с частыми перебоями в подаче воды (т.к. это позволяет поддерживать</w:t>
      </w:r>
      <w:proofErr w:type="gramEnd"/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постоянный уровень воды в башне). Аналогичное устройство смонтировано и на станции обезжелезивания.</w:t>
      </w:r>
    </w:p>
    <w:p w:rsidR="009663F6" w:rsidRDefault="009663F6" w:rsidP="009663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построен новый водопровод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=160мм от ул. Октябрьская через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Пушкина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переподключением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абонентов на новый водопровод.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позволит перевести абонентов, подключенных к центральному отоплению от котельной №4 (пер. Школьный), на индивидуальное газовое отопление уже со следующего отопительного сезона, что в свою очередь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 возможность перевода котельной на индивидуальный (безубыточный) тариф.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D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сдачи водопровода в эксплуатацию во втором квартале этого года будет возможность подключения новых абонентов  улицы Советская  к централизованному водоснабжению. Есть даже заинтересованность жителей ул. Горная, Северная в прокладке водопровода к своим домам за свой счет.</w:t>
      </w:r>
    </w:p>
    <w:p w:rsidR="009663F6" w:rsidRPr="003B4B9D" w:rsidRDefault="000E4D9B" w:rsidP="009663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проект и началась его реализация по переводу абонентов улиц Механизаторская, Гагарина, Кирова, Коммунистическая с централизованного отопления </w:t>
      </w:r>
      <w:proofErr w:type="gramStart"/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6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индивидуальное газовое с выносом водопровода из тепловых сетей. Около 2 км тепловых сетей с совместной прокладкой водопровода будет выведено из эксплуатации. Это даст снижение потерь тепловой энергии на нагрев холодной воды в сетях.</w:t>
      </w:r>
    </w:p>
    <w:p w:rsidR="009663F6" w:rsidRPr="005F5A7D" w:rsidRDefault="000E4D9B" w:rsidP="009663F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3F6">
        <w:rPr>
          <w:rFonts w:ascii="Times New Roman" w:hAnsi="Times New Roman" w:cs="Times New Roman"/>
          <w:sz w:val="28"/>
          <w:szCs w:val="28"/>
        </w:rPr>
        <w:t>П</w:t>
      </w:r>
      <w:r w:rsidR="009663F6" w:rsidRPr="00997581">
        <w:rPr>
          <w:rFonts w:ascii="Times New Roman" w:hAnsi="Times New Roman" w:cs="Times New Roman"/>
          <w:sz w:val="28"/>
          <w:szCs w:val="28"/>
        </w:rPr>
        <w:t xml:space="preserve">о объектам </w:t>
      </w:r>
      <w:r w:rsidR="009663F6" w:rsidRPr="00344A2C">
        <w:rPr>
          <w:rFonts w:ascii="Times New Roman" w:hAnsi="Times New Roman" w:cs="Times New Roman"/>
          <w:b/>
          <w:i/>
          <w:sz w:val="28"/>
          <w:szCs w:val="28"/>
        </w:rPr>
        <w:t>водо</w:t>
      </w:r>
      <w:r w:rsidR="009663F6">
        <w:rPr>
          <w:rFonts w:ascii="Times New Roman" w:hAnsi="Times New Roman" w:cs="Times New Roman"/>
          <w:b/>
          <w:i/>
          <w:sz w:val="28"/>
          <w:szCs w:val="28"/>
        </w:rPr>
        <w:t>отведения</w:t>
      </w:r>
      <w:r w:rsidR="009663F6">
        <w:rPr>
          <w:rFonts w:ascii="Times New Roman" w:hAnsi="Times New Roman" w:cs="Times New Roman"/>
          <w:sz w:val="28"/>
          <w:szCs w:val="28"/>
        </w:rPr>
        <w:t xml:space="preserve"> выполнено работ на сумму –</w:t>
      </w:r>
      <w:r w:rsidR="009663F6" w:rsidRPr="00C414DC">
        <w:rPr>
          <w:rFonts w:ascii="Times New Roman" w:hAnsi="Times New Roman" w:cs="Times New Roman"/>
          <w:b/>
          <w:sz w:val="28"/>
          <w:szCs w:val="28"/>
        </w:rPr>
        <w:t>78,</w:t>
      </w:r>
      <w:r w:rsidR="009663F6">
        <w:rPr>
          <w:rFonts w:ascii="Times New Roman" w:hAnsi="Times New Roman" w:cs="Times New Roman"/>
          <w:b/>
          <w:sz w:val="28"/>
          <w:szCs w:val="28"/>
        </w:rPr>
        <w:t>9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5 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sz w:val="28"/>
          <w:szCs w:val="28"/>
        </w:rPr>
        <w:t xml:space="preserve">, из них средства бюджета – </w:t>
      </w:r>
      <w:r w:rsidR="009663F6" w:rsidRPr="00C414DC">
        <w:rPr>
          <w:rFonts w:ascii="Times New Roman" w:hAnsi="Times New Roman" w:cs="Times New Roman"/>
          <w:b/>
          <w:sz w:val="28"/>
          <w:szCs w:val="28"/>
        </w:rPr>
        <w:t>28,35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663F6">
        <w:rPr>
          <w:rFonts w:ascii="Times New Roman" w:hAnsi="Times New Roman" w:cs="Times New Roman"/>
          <w:sz w:val="28"/>
          <w:szCs w:val="28"/>
        </w:rPr>
        <w:t>средства предприятия –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50,6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тыс.</w:t>
      </w:r>
      <w:r w:rsidR="00966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3F6" w:rsidRPr="00344A2C">
        <w:rPr>
          <w:rFonts w:ascii="Times New Roman" w:hAnsi="Times New Roman" w:cs="Times New Roman"/>
          <w:b/>
          <w:sz w:val="28"/>
          <w:szCs w:val="28"/>
        </w:rPr>
        <w:t>рублей</w:t>
      </w:r>
      <w:r w:rsidR="009663F6">
        <w:rPr>
          <w:rFonts w:ascii="Times New Roman" w:hAnsi="Times New Roman" w:cs="Times New Roman"/>
          <w:sz w:val="28"/>
          <w:szCs w:val="28"/>
        </w:rPr>
        <w:t>, в том числе проведены работы по промывке сетей, очистке, промывке и ремонту колодцев с установкой двадцати двух новых люков.</w:t>
      </w:r>
    </w:p>
    <w:p w:rsidR="009663F6" w:rsidRDefault="000E4D9B" w:rsidP="00966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3F6">
        <w:rPr>
          <w:rFonts w:ascii="Times New Roman" w:hAnsi="Times New Roman" w:cs="Times New Roman"/>
          <w:sz w:val="28"/>
          <w:szCs w:val="28"/>
        </w:rPr>
        <w:t>Ремонтно-подготовительные работы к ОЗП 2021-2022 г. на объектах теплоснабжения, водоснабжения и водоотведения произведены силами МУП «Теплосервис» г. п. р. п. Мошково.</w:t>
      </w:r>
    </w:p>
    <w:p w:rsidR="009663F6" w:rsidRDefault="009663F6" w:rsidP="00966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F6" w:rsidRDefault="009663F6" w:rsidP="00966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F6" w:rsidRDefault="009663F6" w:rsidP="00966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3F6" w:rsidRDefault="009663F6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713F" w:rsidRPr="00095811" w:rsidRDefault="0073713F" w:rsidP="000954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3713F" w:rsidRPr="00095811" w:rsidSect="00AB6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954AD"/>
    <w:rsid w:val="00095811"/>
    <w:rsid w:val="000A327F"/>
    <w:rsid w:val="000E4D9B"/>
    <w:rsid w:val="00195D2C"/>
    <w:rsid w:val="001E51D0"/>
    <w:rsid w:val="00292B55"/>
    <w:rsid w:val="0030035D"/>
    <w:rsid w:val="00384E14"/>
    <w:rsid w:val="003D4E2F"/>
    <w:rsid w:val="003D556B"/>
    <w:rsid w:val="0040147D"/>
    <w:rsid w:val="004B1F11"/>
    <w:rsid w:val="005E551C"/>
    <w:rsid w:val="006166A1"/>
    <w:rsid w:val="006806CB"/>
    <w:rsid w:val="006A78A2"/>
    <w:rsid w:val="00734550"/>
    <w:rsid w:val="0073713F"/>
    <w:rsid w:val="007479FE"/>
    <w:rsid w:val="00752571"/>
    <w:rsid w:val="007602AC"/>
    <w:rsid w:val="00773D06"/>
    <w:rsid w:val="007A7188"/>
    <w:rsid w:val="007C50F9"/>
    <w:rsid w:val="007D36A2"/>
    <w:rsid w:val="007F1895"/>
    <w:rsid w:val="00877112"/>
    <w:rsid w:val="00895F3E"/>
    <w:rsid w:val="009663F6"/>
    <w:rsid w:val="009706C6"/>
    <w:rsid w:val="009C71A2"/>
    <w:rsid w:val="00A255AF"/>
    <w:rsid w:val="00A90374"/>
    <w:rsid w:val="00A93F19"/>
    <w:rsid w:val="00AA433B"/>
    <w:rsid w:val="00AA55EB"/>
    <w:rsid w:val="00AB63AE"/>
    <w:rsid w:val="00B1405D"/>
    <w:rsid w:val="00B91C15"/>
    <w:rsid w:val="00BA53CD"/>
    <w:rsid w:val="00BC123E"/>
    <w:rsid w:val="00C07A48"/>
    <w:rsid w:val="00C2402F"/>
    <w:rsid w:val="00CD0E5B"/>
    <w:rsid w:val="00CF09FF"/>
    <w:rsid w:val="00D13C71"/>
    <w:rsid w:val="00D165AF"/>
    <w:rsid w:val="00E1559F"/>
    <w:rsid w:val="00E24F91"/>
    <w:rsid w:val="00E3354B"/>
    <w:rsid w:val="00E46342"/>
    <w:rsid w:val="00E523DF"/>
    <w:rsid w:val="00F40B7A"/>
    <w:rsid w:val="00F57869"/>
    <w:rsid w:val="00F61450"/>
    <w:rsid w:val="00FB2BFB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работы МУП «Теплосервис» городского поселения рабочий поселок Мошково за 2021 год и планах на 2022 год</dc:title>
  <dc:creator>User</dc:creator>
  <cp:lastModifiedBy>Пользователь</cp:lastModifiedBy>
  <cp:revision>6</cp:revision>
  <cp:lastPrinted>2022-04-27T04:24:00Z</cp:lastPrinted>
  <dcterms:created xsi:type="dcterms:W3CDTF">2022-04-26T10:04:00Z</dcterms:created>
  <dcterms:modified xsi:type="dcterms:W3CDTF">2022-04-29T05:11:00Z</dcterms:modified>
</cp:coreProperties>
</file>