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AB5D" w14:textId="0A059FE4" w:rsidR="00432015" w:rsidRDefault="00432015" w:rsidP="0043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60">
        <w:rPr>
          <w:b/>
          <w:noProof/>
          <w:szCs w:val="28"/>
        </w:rPr>
        <w:drawing>
          <wp:inline distT="0" distB="0" distL="0" distR="0" wp14:anchorId="6665FE0E" wp14:editId="2E85D0E8">
            <wp:extent cx="561975" cy="676275"/>
            <wp:effectExtent l="0" t="0" r="9525" b="9525"/>
            <wp:docPr id="1" name="Рисунок 1" descr="C:\Users\николай\Desktop\ГЕРАЛЬДИКА\Геральдика.ру\Вариант Д10 на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иколай\Desktop\ГЕРАЛЬДИКА\Геральдика.ру\Вариант Д10 на 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93BCE" w14:textId="4AA0ACD1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31A85947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РАБОЧЕГО ПОСЁЛКА МОШКОВО</w:t>
      </w:r>
    </w:p>
    <w:p w14:paraId="2275D3FC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14:paraId="1D522033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72A9FA19" w14:textId="339DA8A6" w:rsidR="000851CC" w:rsidRPr="000851CC" w:rsidRDefault="00432015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0851CC" w:rsidRPr="000851C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7DEC8C69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397BF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E71611D" w14:textId="33CE86E0" w:rsidR="000851CC" w:rsidRPr="000851CC" w:rsidRDefault="00432015" w:rsidP="0008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семнадцатой сес</w:t>
      </w:r>
      <w:r w:rsidR="000851CC" w:rsidRPr="000851CC">
        <w:rPr>
          <w:rFonts w:ascii="Times New Roman" w:hAnsi="Times New Roman" w:cs="Times New Roman"/>
          <w:sz w:val="28"/>
          <w:szCs w:val="28"/>
        </w:rPr>
        <w:t>сии</w:t>
      </w:r>
    </w:p>
    <w:p w14:paraId="4EA77093" w14:textId="24A2F0D8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C">
        <w:rPr>
          <w:rFonts w:ascii="Times New Roman" w:hAnsi="Times New Roman" w:cs="Times New Roman"/>
          <w:sz w:val="28"/>
          <w:szCs w:val="28"/>
        </w:rPr>
        <w:t xml:space="preserve">от </w:t>
      </w:r>
      <w:r w:rsidR="00432015">
        <w:rPr>
          <w:rFonts w:ascii="Times New Roman" w:hAnsi="Times New Roman" w:cs="Times New Roman"/>
          <w:sz w:val="28"/>
          <w:szCs w:val="28"/>
        </w:rPr>
        <w:t>27</w:t>
      </w:r>
      <w:r w:rsidR="00800341">
        <w:rPr>
          <w:rFonts w:ascii="Times New Roman" w:hAnsi="Times New Roman" w:cs="Times New Roman"/>
          <w:sz w:val="28"/>
          <w:szCs w:val="28"/>
        </w:rPr>
        <w:t xml:space="preserve"> </w:t>
      </w:r>
      <w:r w:rsidRPr="000851CC">
        <w:rPr>
          <w:rFonts w:ascii="Times New Roman" w:hAnsi="Times New Roman" w:cs="Times New Roman"/>
          <w:sz w:val="28"/>
          <w:szCs w:val="28"/>
        </w:rPr>
        <w:t>апреля 202</w:t>
      </w:r>
      <w:r w:rsidR="00432015">
        <w:rPr>
          <w:rFonts w:ascii="Times New Roman" w:hAnsi="Times New Roman" w:cs="Times New Roman"/>
          <w:sz w:val="28"/>
          <w:szCs w:val="28"/>
        </w:rPr>
        <w:t>2</w:t>
      </w:r>
      <w:r w:rsidR="00174D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</w:r>
      <w:r w:rsidR="00174D1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851CC">
        <w:rPr>
          <w:rFonts w:ascii="Times New Roman" w:hAnsi="Times New Roman" w:cs="Times New Roman"/>
          <w:sz w:val="28"/>
          <w:szCs w:val="28"/>
        </w:rPr>
        <w:t xml:space="preserve">№ </w:t>
      </w:r>
      <w:r w:rsidR="00174D1F">
        <w:rPr>
          <w:rFonts w:ascii="Times New Roman" w:hAnsi="Times New Roman" w:cs="Times New Roman"/>
          <w:sz w:val="28"/>
          <w:szCs w:val="28"/>
        </w:rPr>
        <w:t>117</w:t>
      </w:r>
    </w:p>
    <w:p w14:paraId="0896857B" w14:textId="77777777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8660D" w14:textId="77777777" w:rsidR="00431444" w:rsidRDefault="000851CC" w:rsidP="004320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0851CC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</w:t>
      </w:r>
      <w:r w:rsidR="0043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Программу комплексного развития систем коммунальной инфраструктуры рабочего поселка Мошково Мошковского района Новосибирской области на 2021-2030 годы,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</w:t>
      </w:r>
      <w:r w:rsidR="00431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20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</w:t>
      </w:r>
      <w:r w:rsidR="00431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DCCBF62" w14:textId="15D0CAEE" w:rsidR="000851CC" w:rsidRPr="000851CC" w:rsidRDefault="00431444" w:rsidP="004320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 изменениями от 17.02.2022 № 100, от 23.03.2022 № 111)</w:t>
      </w:r>
    </w:p>
    <w:bookmarkEnd w:id="0"/>
    <w:p w14:paraId="72D6EB17" w14:textId="77777777" w:rsidR="000851CC" w:rsidRPr="000851CC" w:rsidRDefault="000851CC" w:rsidP="00085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5BF0D" w14:textId="340DA4E2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51C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N131-ФЗ «Об общих принципах организации местного самоуправления в Российской Федерации», постановлением Правительства Российской Федерации от 14.06.2013 N 502 «Об утверждении требований к программам комплексного развития систем коммунальной инфраструктуры поселений, городских округов», Уставом</w:t>
      </w:r>
      <w:r w:rsidR="00780374">
        <w:rPr>
          <w:rFonts w:ascii="Times New Roman" w:hAnsi="Times New Roman" w:cs="Times New Roman"/>
          <w:sz w:val="28"/>
          <w:szCs w:val="28"/>
        </w:rPr>
        <w:t xml:space="preserve"> городского поселения рабочего поселка</w:t>
      </w:r>
      <w:r w:rsidRPr="000851CC">
        <w:rPr>
          <w:rFonts w:ascii="Times New Roman" w:hAnsi="Times New Roman" w:cs="Times New Roman"/>
          <w:sz w:val="28"/>
          <w:szCs w:val="28"/>
        </w:rPr>
        <w:t xml:space="preserve"> Мошково Мошковского</w:t>
      </w:r>
      <w:r w:rsidR="0078037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51CC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7D1E02">
        <w:rPr>
          <w:rFonts w:ascii="Times New Roman" w:hAnsi="Times New Roman" w:cs="Times New Roman"/>
          <w:sz w:val="28"/>
          <w:szCs w:val="28"/>
        </w:rPr>
        <w:t>осибирской области, Генеральным планом</w:t>
      </w:r>
      <w:r w:rsidRPr="000851CC">
        <w:rPr>
          <w:rFonts w:ascii="Times New Roman" w:hAnsi="Times New Roman" w:cs="Times New Roman"/>
          <w:sz w:val="28"/>
          <w:szCs w:val="28"/>
        </w:rPr>
        <w:t xml:space="preserve"> поселения рабочий поселок Мошково Мошковског</w:t>
      </w:r>
      <w:r w:rsidR="007D1E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1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</w:t>
      </w:r>
      <w:r w:rsidRPr="000851CC">
        <w:rPr>
          <w:rFonts w:ascii="Times New Roman" w:hAnsi="Times New Roman" w:cs="Times New Roman"/>
          <w:sz w:val="28"/>
          <w:szCs w:val="28"/>
        </w:rPr>
        <w:t xml:space="preserve"> решением двадцать шестой сессии Совета депутатов рабочего поселка Мошково Мошковского района Новосибирской области от 19.12.2013г N 197, Совет депутатов рабочего поселка Мошково Мошковского района Новосибирской области</w:t>
      </w:r>
    </w:p>
    <w:p w14:paraId="097F2C91" w14:textId="77777777" w:rsidR="000851CC" w:rsidRPr="000851CC" w:rsidRDefault="000851CC" w:rsidP="000851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1CC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7D29F323" w14:textId="577E3877" w:rsidR="00780374" w:rsidRPr="00C65EA3" w:rsidRDefault="000851CC" w:rsidP="00C65EA3">
      <w:pPr>
        <w:pStyle w:val="a8"/>
        <w:keepNext/>
        <w:numPr>
          <w:ilvl w:val="0"/>
          <w:numId w:val="33"/>
        </w:numPr>
        <w:spacing w:after="0" w:line="240" w:lineRule="auto"/>
        <w:ind w:left="0" w:firstLine="705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3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Программу комплексного развития систем коммунальной </w:t>
      </w:r>
      <w:r w:rsidRPr="0078037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инфраструктуры рабочего поселка Мошково Мошковского района </w:t>
      </w:r>
      <w:r w:rsidRPr="00780374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 на 2015-2030 годы»</w:t>
      </w:r>
      <w:r w:rsidR="00780374"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</w:t>
      </w:r>
      <w:r w:rsidR="00431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0374"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 </w:t>
      </w:r>
      <w:r w:rsidR="00431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от 17.02.2022 № 100, от 23.03.2022 № 111) </w:t>
      </w:r>
      <w:r w:rsidR="00780374" w:rsidRPr="0078037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изменения:</w:t>
      </w:r>
    </w:p>
    <w:p w14:paraId="34486E04" w14:textId="7C815093" w:rsidR="00C2557B" w:rsidRPr="00C65EA3" w:rsidRDefault="00C65EA3" w:rsidP="00C65EA3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Подпункт 2 пункта 4.4. части 4 изложить в следующей редакции</w:t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1C0D17D8" w14:textId="77777777" w:rsidR="006D3BD8" w:rsidRPr="00E04AFC" w:rsidRDefault="006D3BD8" w:rsidP="004857A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00"/>
        <w:gridCol w:w="2390"/>
        <w:gridCol w:w="1548"/>
      </w:tblGrid>
      <w:tr w:rsidR="00C65EA3" w:rsidRPr="00E04AFC" w14:paraId="05B4DBF3" w14:textId="77777777" w:rsidTr="00DA7531">
        <w:tc>
          <w:tcPr>
            <w:tcW w:w="673" w:type="dxa"/>
          </w:tcPr>
          <w:p w14:paraId="4F7EE2FF" w14:textId="77208845" w:rsidR="00C65EA3" w:rsidRPr="00E04AFC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E04A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9238" w:type="dxa"/>
            <w:gridSpan w:val="3"/>
          </w:tcPr>
          <w:p w14:paraId="6F616036" w14:textId="16483A1D" w:rsidR="00C65EA3" w:rsidRPr="00E04AFC" w:rsidRDefault="00C65EA3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04AFC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50253A" w:rsidRPr="00E04AFC" w14:paraId="4A32E534" w14:textId="77777777" w:rsidTr="00222487">
        <w:tc>
          <w:tcPr>
            <w:tcW w:w="673" w:type="dxa"/>
          </w:tcPr>
          <w:p w14:paraId="0666B526" w14:textId="0F485264" w:rsidR="0050253A" w:rsidRPr="00E04AFC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300" w:type="dxa"/>
          </w:tcPr>
          <w:p w14:paraId="2D402B4D" w14:textId="7FB28D5A" w:rsidR="0050253A" w:rsidRPr="00E04AFC" w:rsidRDefault="00C65EA3" w:rsidP="004857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Строительство модульной станции водоподготовки в р.п. Мошково, ул. 7-ой км.</w:t>
            </w:r>
          </w:p>
        </w:tc>
        <w:tc>
          <w:tcPr>
            <w:tcW w:w="2390" w:type="dxa"/>
          </w:tcPr>
          <w:p w14:paraId="0D9B7A15" w14:textId="6CDCFDAF" w:rsidR="00063FAC" w:rsidRPr="00E04AFC" w:rsidRDefault="00C65EA3" w:rsidP="0042233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</w:tc>
        <w:tc>
          <w:tcPr>
            <w:tcW w:w="1548" w:type="dxa"/>
            <w:vAlign w:val="center"/>
          </w:tcPr>
          <w:p w14:paraId="5F02935B" w14:textId="77777777" w:rsidR="0050253A" w:rsidRDefault="00C65EA3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4,9333 из них местный бюджет</w:t>
            </w:r>
          </w:p>
          <w:p w14:paraId="7DBB2BB3" w14:textId="77777777" w:rsidR="00C65EA3" w:rsidRDefault="00C65EA3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0,1085</w:t>
            </w:r>
          </w:p>
          <w:p w14:paraId="5FFF7296" w14:textId="77777777" w:rsidR="00C65EA3" w:rsidRDefault="00C65EA3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  <w:p w14:paraId="20A73898" w14:textId="19C01AA7" w:rsidR="00C65EA3" w:rsidRPr="00E04AFC" w:rsidRDefault="00C65EA3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4,8248</w:t>
            </w:r>
          </w:p>
        </w:tc>
      </w:tr>
      <w:tr w:rsidR="0050253A" w:rsidRPr="00E04AFC" w14:paraId="4579A1DB" w14:textId="77777777" w:rsidTr="00222487">
        <w:tc>
          <w:tcPr>
            <w:tcW w:w="673" w:type="dxa"/>
          </w:tcPr>
          <w:p w14:paraId="1D8FC865" w14:textId="771C31D1" w:rsidR="0050253A" w:rsidRPr="00E04AFC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2.2</w:t>
            </w:r>
          </w:p>
        </w:tc>
        <w:tc>
          <w:tcPr>
            <w:tcW w:w="5300" w:type="dxa"/>
          </w:tcPr>
          <w:p w14:paraId="30078FA0" w14:textId="10E53BD4" w:rsidR="0050253A" w:rsidRPr="00E04AFC" w:rsidRDefault="00C65EA3" w:rsidP="004857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Вынос сетей холодного водоснабжения, проложенных с сетями теплоснабжения</w:t>
            </w:r>
          </w:p>
        </w:tc>
        <w:tc>
          <w:tcPr>
            <w:tcW w:w="2390" w:type="dxa"/>
          </w:tcPr>
          <w:p w14:paraId="7F018CA7" w14:textId="2E70FAF0" w:rsidR="0050253A" w:rsidRDefault="00C65EA3" w:rsidP="0042233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  <w:p w14:paraId="6B07BC28" w14:textId="056B434D" w:rsidR="00C65EA3" w:rsidRPr="00E04AFC" w:rsidRDefault="00C65EA3" w:rsidP="00422331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48" w:type="dxa"/>
            <w:vAlign w:val="center"/>
          </w:tcPr>
          <w:p w14:paraId="69B795D3" w14:textId="77777777" w:rsidR="0050253A" w:rsidRDefault="00431809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4,19744 из них местный бюджет</w:t>
            </w:r>
          </w:p>
          <w:p w14:paraId="65CF188F" w14:textId="77777777" w:rsidR="00431809" w:rsidRDefault="00431809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0,09654</w:t>
            </w:r>
          </w:p>
          <w:p w14:paraId="77B23735" w14:textId="77777777" w:rsidR="00431809" w:rsidRDefault="00431809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  <w:p w14:paraId="22CA49B0" w14:textId="5A396FBF" w:rsidR="00431809" w:rsidRPr="00E04AFC" w:rsidRDefault="00431809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4,1009</w:t>
            </w:r>
          </w:p>
        </w:tc>
      </w:tr>
      <w:tr w:rsidR="00063FAC" w:rsidRPr="00E04AFC" w14:paraId="7BD19E0E" w14:textId="77777777" w:rsidTr="00222487">
        <w:tc>
          <w:tcPr>
            <w:tcW w:w="673" w:type="dxa"/>
          </w:tcPr>
          <w:p w14:paraId="66431BE2" w14:textId="6EFBBAA0" w:rsidR="00063FAC" w:rsidRPr="00C65EA3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EA3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300" w:type="dxa"/>
          </w:tcPr>
          <w:p w14:paraId="37919853" w14:textId="42CF4934" w:rsidR="00063FAC" w:rsidRPr="00C65EA3" w:rsidRDefault="00B55FDC" w:rsidP="004857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водяной башни по ул. Пионерская и покупка воздуходувки</w:t>
            </w:r>
          </w:p>
        </w:tc>
        <w:tc>
          <w:tcPr>
            <w:tcW w:w="2390" w:type="dxa"/>
          </w:tcPr>
          <w:p w14:paraId="66266366" w14:textId="77777777" w:rsidR="00B55FDC" w:rsidRDefault="00B55FDC" w:rsidP="00B55F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  <w:p w14:paraId="3A5663BB" w14:textId="36EE2786" w:rsidR="00063FAC" w:rsidRPr="00C65EA3" w:rsidRDefault="00B55FDC" w:rsidP="00D40CD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МУП «Теплосервис»</w:t>
            </w:r>
          </w:p>
        </w:tc>
        <w:tc>
          <w:tcPr>
            <w:tcW w:w="1548" w:type="dxa"/>
            <w:vAlign w:val="center"/>
          </w:tcPr>
          <w:p w14:paraId="1F3CD55A" w14:textId="27D1CB4B" w:rsidR="00063FAC" w:rsidRPr="00C65EA3" w:rsidRDefault="00B55FDC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0,3</w:t>
            </w:r>
          </w:p>
        </w:tc>
      </w:tr>
      <w:tr w:rsidR="00221569" w:rsidRPr="00E04AFC" w14:paraId="7EA58E3A" w14:textId="77777777" w:rsidTr="00222487">
        <w:tc>
          <w:tcPr>
            <w:tcW w:w="673" w:type="dxa"/>
          </w:tcPr>
          <w:p w14:paraId="444CBED9" w14:textId="0126723C" w:rsidR="00221569" w:rsidRPr="00C65EA3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EA3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300" w:type="dxa"/>
          </w:tcPr>
          <w:p w14:paraId="4F425E9A" w14:textId="713C2FFC" w:rsidR="00221569" w:rsidRPr="00C65EA3" w:rsidRDefault="007B7005" w:rsidP="004857A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по выбору места и проектированию скважины питьевого водоснабжения</w:t>
            </w:r>
          </w:p>
        </w:tc>
        <w:tc>
          <w:tcPr>
            <w:tcW w:w="2390" w:type="dxa"/>
          </w:tcPr>
          <w:p w14:paraId="2D09BC4D" w14:textId="77777777" w:rsidR="007B7005" w:rsidRDefault="007B7005" w:rsidP="007B700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  <w:p w14:paraId="295512C7" w14:textId="6A94CBAB" w:rsidR="00221569" w:rsidRPr="00C65EA3" w:rsidRDefault="00221569" w:rsidP="0022156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48" w:type="dxa"/>
            <w:vAlign w:val="center"/>
          </w:tcPr>
          <w:p w14:paraId="3FBE3289" w14:textId="37B6A98E" w:rsidR="00221569" w:rsidRPr="00C65EA3" w:rsidRDefault="007B7005" w:rsidP="004857A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221569" w:rsidRPr="00E04AFC" w14:paraId="3DF26720" w14:textId="77777777" w:rsidTr="00222487">
        <w:tc>
          <w:tcPr>
            <w:tcW w:w="673" w:type="dxa"/>
          </w:tcPr>
          <w:p w14:paraId="304E4CD2" w14:textId="78B63869" w:rsidR="00221569" w:rsidRPr="00C65EA3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EA3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300" w:type="dxa"/>
          </w:tcPr>
          <w:p w14:paraId="46E5D09B" w14:textId="394A2DD9" w:rsidR="00221569" w:rsidRPr="00C65EA3" w:rsidRDefault="007B7005" w:rsidP="002215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по ремонту сетей холодного водоснабжения на ул. Гагарина, Механизаторская, Кирова, Коммунистическая, Сенная в р.п. Мошково</w:t>
            </w:r>
          </w:p>
        </w:tc>
        <w:tc>
          <w:tcPr>
            <w:tcW w:w="2390" w:type="dxa"/>
          </w:tcPr>
          <w:p w14:paraId="6DCDAC6E" w14:textId="77777777" w:rsidR="007B7005" w:rsidRDefault="007B7005" w:rsidP="007B700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  <w:p w14:paraId="586AE8DD" w14:textId="3505B352" w:rsidR="00221569" w:rsidRPr="00C65EA3" w:rsidRDefault="007B7005" w:rsidP="007B700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МУП «Теплосервис»</w:t>
            </w:r>
          </w:p>
        </w:tc>
        <w:tc>
          <w:tcPr>
            <w:tcW w:w="1548" w:type="dxa"/>
            <w:vAlign w:val="center"/>
          </w:tcPr>
          <w:p w14:paraId="18743A6F" w14:textId="2EAE1B46" w:rsidR="00221569" w:rsidRPr="00C65EA3" w:rsidRDefault="007B7005" w:rsidP="002215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1,4</w:t>
            </w:r>
          </w:p>
        </w:tc>
      </w:tr>
      <w:tr w:rsidR="00422331" w:rsidRPr="00E04AFC" w14:paraId="2611520B" w14:textId="77777777" w:rsidTr="00222487">
        <w:tc>
          <w:tcPr>
            <w:tcW w:w="673" w:type="dxa"/>
          </w:tcPr>
          <w:p w14:paraId="176B1650" w14:textId="1C62151F" w:rsidR="00422331" w:rsidRPr="00C65EA3" w:rsidRDefault="00C65EA3" w:rsidP="00C65EA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5EA3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300" w:type="dxa"/>
          </w:tcPr>
          <w:p w14:paraId="0243ACD2" w14:textId="6308693B" w:rsidR="00422331" w:rsidRPr="00C65EA3" w:rsidRDefault="007B7005" w:rsidP="0022156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котла на котельной №3 в р.п. Мошково</w:t>
            </w:r>
          </w:p>
        </w:tc>
        <w:tc>
          <w:tcPr>
            <w:tcW w:w="2390" w:type="dxa"/>
          </w:tcPr>
          <w:p w14:paraId="206E02D3" w14:textId="77777777" w:rsidR="007B7005" w:rsidRDefault="007B7005" w:rsidP="007B700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р.п. Мошково</w:t>
            </w:r>
          </w:p>
          <w:p w14:paraId="1776F5BF" w14:textId="376F1858" w:rsidR="00422331" w:rsidRPr="00C65EA3" w:rsidRDefault="007B7005" w:rsidP="007B700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МУП «Теплосервис»</w:t>
            </w:r>
          </w:p>
        </w:tc>
        <w:tc>
          <w:tcPr>
            <w:tcW w:w="1548" w:type="dxa"/>
            <w:vAlign w:val="center"/>
          </w:tcPr>
          <w:p w14:paraId="49BE56B6" w14:textId="519C514B" w:rsidR="00422331" w:rsidRPr="00C65EA3" w:rsidRDefault="007B7005" w:rsidP="0022156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</w:p>
        </w:tc>
      </w:tr>
    </w:tbl>
    <w:p w14:paraId="7421CA6B" w14:textId="5EA8CDB6" w:rsidR="00C65EA3" w:rsidRDefault="00C65EA3" w:rsidP="007B7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51CC">
        <w:rPr>
          <w:rFonts w:ascii="Times New Roman" w:hAnsi="Times New Roman" w:cs="Times New Roman"/>
          <w:sz w:val="28"/>
          <w:szCs w:val="28"/>
        </w:rPr>
        <w:t xml:space="preserve">. </w:t>
      </w:r>
      <w:r w:rsidR="007B700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B7005" w:rsidRPr="000851CC">
        <w:rPr>
          <w:rFonts w:ascii="Times New Roman" w:hAnsi="Times New Roman" w:cs="Times New Roman"/>
          <w:sz w:val="28"/>
          <w:szCs w:val="28"/>
        </w:rPr>
        <w:t>решение в</w:t>
      </w:r>
      <w:r w:rsidRPr="000851CC">
        <w:rPr>
          <w:rFonts w:ascii="Times New Roman" w:hAnsi="Times New Roman" w:cs="Times New Roman"/>
          <w:sz w:val="28"/>
          <w:szCs w:val="28"/>
        </w:rPr>
        <w:t xml:space="preserve"> </w:t>
      </w:r>
      <w:r w:rsidR="007B7005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7B7005" w:rsidRPr="000851CC">
        <w:rPr>
          <w:rFonts w:ascii="Times New Roman" w:hAnsi="Times New Roman" w:cs="Times New Roman"/>
          <w:sz w:val="28"/>
          <w:szCs w:val="28"/>
        </w:rPr>
        <w:t>«</w:t>
      </w:r>
      <w:r w:rsidRPr="000851CC">
        <w:rPr>
          <w:rFonts w:ascii="Times New Roman" w:hAnsi="Times New Roman" w:cs="Times New Roman"/>
          <w:sz w:val="28"/>
          <w:szCs w:val="28"/>
        </w:rPr>
        <w:t>Вестник рабочего поселка Мошково»</w:t>
      </w:r>
      <w:r w:rsidR="007B700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рабочего поселка Мошково Мошковского района Новосибирской области в информационно-телекоммуникационной сети Интернет.</w:t>
      </w:r>
    </w:p>
    <w:p w14:paraId="30306D8A" w14:textId="706FFDA3" w:rsidR="007B7005" w:rsidRPr="000851CC" w:rsidRDefault="007B7005" w:rsidP="007B7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4F5F726A" w14:textId="77777777" w:rsidR="00C65EA3" w:rsidRPr="000851CC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53CFA" w14:textId="77777777" w:rsidR="00C65EA3" w:rsidRPr="000851CC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10EF3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Глава рабочего поселка Мошково</w:t>
      </w:r>
    </w:p>
    <w:p w14:paraId="3EF054BD" w14:textId="77777777" w:rsidR="007B7005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Мошковского района </w:t>
      </w:r>
    </w:p>
    <w:p w14:paraId="1B1DBA0F" w14:textId="2CBCEC8B" w:rsidR="00431444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Новосибирской   облас</w:t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>ти</w:t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</w:t>
      </w:r>
      <w:r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Д.М. </w:t>
      </w:r>
      <w:proofErr w:type="spellStart"/>
      <w:r w:rsidRPr="000851CC">
        <w:rPr>
          <w:rFonts w:ascii="Times New Roman" w:hAnsi="Times New Roman" w:cs="Times New Roman"/>
          <w:sz w:val="28"/>
          <w:szCs w:val="28"/>
          <w:lang w:eastAsia="ar-SA"/>
        </w:rPr>
        <w:t>Луференко</w:t>
      </w:r>
      <w:proofErr w:type="spellEnd"/>
    </w:p>
    <w:p w14:paraId="2311CA0E" w14:textId="77777777" w:rsidR="00431444" w:rsidRDefault="00431444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5ABF26" w14:textId="5E7795DB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Председатель Совета депутатов</w:t>
      </w:r>
    </w:p>
    <w:p w14:paraId="1A63C596" w14:textId="77777777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рабочего поселка Мошково</w:t>
      </w:r>
    </w:p>
    <w:p w14:paraId="6F20F854" w14:textId="77777777" w:rsidR="007B7005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 xml:space="preserve">Мошковского района </w:t>
      </w:r>
    </w:p>
    <w:p w14:paraId="009FC87D" w14:textId="66CB5F3E" w:rsidR="00C65EA3" w:rsidRPr="000851CC" w:rsidRDefault="00C65EA3" w:rsidP="00C65E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851CC">
        <w:rPr>
          <w:rFonts w:ascii="Times New Roman" w:hAnsi="Times New Roman" w:cs="Times New Roman"/>
          <w:sz w:val="28"/>
          <w:szCs w:val="28"/>
          <w:lang w:eastAsia="ar-SA"/>
        </w:rPr>
        <w:t>Новосибирской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31444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7B7005">
        <w:rPr>
          <w:rFonts w:ascii="Times New Roman" w:hAnsi="Times New Roman" w:cs="Times New Roman"/>
          <w:sz w:val="28"/>
          <w:szCs w:val="28"/>
          <w:lang w:eastAsia="ar-SA"/>
        </w:rPr>
        <w:t>Т.С. Петухова</w:t>
      </w:r>
    </w:p>
    <w:p w14:paraId="0599B0D7" w14:textId="77777777" w:rsidR="00C65EA3" w:rsidRPr="00E04AFC" w:rsidRDefault="00C65EA3" w:rsidP="00C65E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5"/>
          <w:szCs w:val="25"/>
        </w:rPr>
      </w:pPr>
    </w:p>
    <w:sectPr w:rsidR="00C65EA3" w:rsidRPr="00E04AFC" w:rsidSect="00113E4F">
      <w:footerReference w:type="default" r:id="rId10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78530" w14:textId="77777777" w:rsidR="00EA5ADC" w:rsidRDefault="00EA5ADC" w:rsidP="004B7A21">
      <w:pPr>
        <w:spacing w:after="0" w:line="240" w:lineRule="auto"/>
      </w:pPr>
      <w:r>
        <w:separator/>
      </w:r>
    </w:p>
  </w:endnote>
  <w:endnote w:type="continuationSeparator" w:id="0">
    <w:p w14:paraId="5DADF628" w14:textId="77777777" w:rsidR="00EA5ADC" w:rsidRDefault="00EA5ADC" w:rsidP="004B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67CF2" w14:textId="77777777" w:rsidR="00780374" w:rsidRDefault="0078037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D1E02">
      <w:rPr>
        <w:noProof/>
      </w:rPr>
      <w:t>1</w:t>
    </w:r>
    <w:r>
      <w:rPr>
        <w:noProof/>
      </w:rPr>
      <w:fldChar w:fldCharType="end"/>
    </w:r>
  </w:p>
  <w:p w14:paraId="0EF4239D" w14:textId="77777777" w:rsidR="00780374" w:rsidRDefault="0078037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EA463" w14:textId="77777777" w:rsidR="00EA5ADC" w:rsidRDefault="00EA5ADC" w:rsidP="004B7A21">
      <w:pPr>
        <w:spacing w:after="0" w:line="240" w:lineRule="auto"/>
      </w:pPr>
      <w:r>
        <w:separator/>
      </w:r>
    </w:p>
  </w:footnote>
  <w:footnote w:type="continuationSeparator" w:id="0">
    <w:p w14:paraId="158F5A81" w14:textId="77777777" w:rsidR="00EA5ADC" w:rsidRDefault="00EA5ADC" w:rsidP="004B7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D0E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C0B1C"/>
    <w:multiLevelType w:val="multilevel"/>
    <w:tmpl w:val="AF9A3F2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923758"/>
    <w:multiLevelType w:val="hybridMultilevel"/>
    <w:tmpl w:val="1ED8AA7A"/>
    <w:lvl w:ilvl="0" w:tplc="7958C2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A978F3"/>
    <w:multiLevelType w:val="hybridMultilevel"/>
    <w:tmpl w:val="936AB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41D9F"/>
    <w:multiLevelType w:val="hybridMultilevel"/>
    <w:tmpl w:val="34029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71F93"/>
    <w:multiLevelType w:val="hybridMultilevel"/>
    <w:tmpl w:val="B45E2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00FDD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9953173"/>
    <w:multiLevelType w:val="hybridMultilevel"/>
    <w:tmpl w:val="675ED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9E72BE"/>
    <w:multiLevelType w:val="multilevel"/>
    <w:tmpl w:val="E878FCA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8">
    <w:nsid w:val="1F9E2346"/>
    <w:multiLevelType w:val="hybridMultilevel"/>
    <w:tmpl w:val="D5C69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39A00AE"/>
    <w:multiLevelType w:val="hybridMultilevel"/>
    <w:tmpl w:val="A8D0E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835435B"/>
    <w:multiLevelType w:val="hybridMultilevel"/>
    <w:tmpl w:val="89889C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3556F"/>
    <w:multiLevelType w:val="hybridMultilevel"/>
    <w:tmpl w:val="72C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6333D"/>
    <w:multiLevelType w:val="multilevel"/>
    <w:tmpl w:val="489C1F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E0B0576"/>
    <w:multiLevelType w:val="hybridMultilevel"/>
    <w:tmpl w:val="6F42A8E0"/>
    <w:lvl w:ilvl="0" w:tplc="0BBCAD46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8C6468"/>
    <w:multiLevelType w:val="hybridMultilevel"/>
    <w:tmpl w:val="597E915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FDA09C8"/>
    <w:multiLevelType w:val="hybridMultilevel"/>
    <w:tmpl w:val="EAD69CA2"/>
    <w:lvl w:ilvl="0" w:tplc="5700F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D7EAD"/>
    <w:multiLevelType w:val="hybridMultilevel"/>
    <w:tmpl w:val="0F1877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E870B8F"/>
    <w:multiLevelType w:val="hybridMultilevel"/>
    <w:tmpl w:val="31E6C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FA26BD9"/>
    <w:multiLevelType w:val="hybridMultilevel"/>
    <w:tmpl w:val="919ED3A4"/>
    <w:lvl w:ilvl="0" w:tplc="D126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184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9A0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E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827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B4E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1CA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0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2CB1A43"/>
    <w:multiLevelType w:val="hybridMultilevel"/>
    <w:tmpl w:val="70FE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307AA"/>
    <w:multiLevelType w:val="hybridMultilevel"/>
    <w:tmpl w:val="8932C98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46C1142F"/>
    <w:multiLevelType w:val="hybridMultilevel"/>
    <w:tmpl w:val="01185B40"/>
    <w:lvl w:ilvl="0" w:tplc="94EC9CB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84D6515"/>
    <w:multiLevelType w:val="hybridMultilevel"/>
    <w:tmpl w:val="5502B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ADF0B98"/>
    <w:multiLevelType w:val="multilevel"/>
    <w:tmpl w:val="995AB9E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1125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/>
        <w:sz w:val="24"/>
      </w:rPr>
    </w:lvl>
  </w:abstractNum>
  <w:abstractNum w:abstractNumId="24">
    <w:nsid w:val="4F064F74"/>
    <w:multiLevelType w:val="hybridMultilevel"/>
    <w:tmpl w:val="BEA4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B1592"/>
    <w:multiLevelType w:val="hybridMultilevel"/>
    <w:tmpl w:val="92AC4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22111F8"/>
    <w:multiLevelType w:val="hybridMultilevel"/>
    <w:tmpl w:val="979CAC3A"/>
    <w:lvl w:ilvl="0" w:tplc="A296CA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>
    <w:nsid w:val="57A81E4E"/>
    <w:multiLevelType w:val="hybridMultilevel"/>
    <w:tmpl w:val="90768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7F0558C"/>
    <w:multiLevelType w:val="hybridMultilevel"/>
    <w:tmpl w:val="4FFCFB4A"/>
    <w:lvl w:ilvl="0" w:tplc="D4601A1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0D76F90"/>
    <w:multiLevelType w:val="hybridMultilevel"/>
    <w:tmpl w:val="706674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2B76258"/>
    <w:multiLevelType w:val="hybridMultilevel"/>
    <w:tmpl w:val="0FF69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56518E4"/>
    <w:multiLevelType w:val="hybridMultilevel"/>
    <w:tmpl w:val="905A7072"/>
    <w:lvl w:ilvl="0" w:tplc="64BC185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65792B"/>
    <w:multiLevelType w:val="hybridMultilevel"/>
    <w:tmpl w:val="7E12E85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9D0B7B"/>
    <w:multiLevelType w:val="hybridMultilevel"/>
    <w:tmpl w:val="F9E45D16"/>
    <w:lvl w:ilvl="0" w:tplc="EB48E6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483B93"/>
    <w:multiLevelType w:val="hybridMultilevel"/>
    <w:tmpl w:val="57A845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27"/>
  </w:num>
  <w:num w:numId="8">
    <w:abstractNumId w:val="21"/>
  </w:num>
  <w:num w:numId="9">
    <w:abstractNumId w:val="18"/>
  </w:num>
  <w:num w:numId="10">
    <w:abstractNumId w:val="4"/>
  </w:num>
  <w:num w:numId="11">
    <w:abstractNumId w:val="14"/>
  </w:num>
  <w:num w:numId="12">
    <w:abstractNumId w:val="24"/>
  </w:num>
  <w:num w:numId="13">
    <w:abstractNumId w:val="16"/>
  </w:num>
  <w:num w:numId="14">
    <w:abstractNumId w:val="29"/>
  </w:num>
  <w:num w:numId="15">
    <w:abstractNumId w:val="32"/>
  </w:num>
  <w:num w:numId="16">
    <w:abstractNumId w:val="15"/>
  </w:num>
  <w:num w:numId="17">
    <w:abstractNumId w:val="28"/>
  </w:num>
  <w:num w:numId="18">
    <w:abstractNumId w:val="31"/>
  </w:num>
  <w:num w:numId="19">
    <w:abstractNumId w:val="26"/>
  </w:num>
  <w:num w:numId="20">
    <w:abstractNumId w:val="30"/>
  </w:num>
  <w:num w:numId="21">
    <w:abstractNumId w:val="10"/>
  </w:num>
  <w:num w:numId="22">
    <w:abstractNumId w:val="9"/>
  </w:num>
  <w:num w:numId="23">
    <w:abstractNumId w:val="17"/>
  </w:num>
  <w:num w:numId="24">
    <w:abstractNumId w:val="25"/>
  </w:num>
  <w:num w:numId="25">
    <w:abstractNumId w:val="22"/>
  </w:num>
  <w:num w:numId="26">
    <w:abstractNumId w:val="23"/>
  </w:num>
  <w:num w:numId="27">
    <w:abstractNumId w:val="6"/>
  </w:num>
  <w:num w:numId="28">
    <w:abstractNumId w:val="8"/>
  </w:num>
  <w:num w:numId="29">
    <w:abstractNumId w:val="34"/>
  </w:num>
  <w:num w:numId="30">
    <w:abstractNumId w:val="20"/>
  </w:num>
  <w:num w:numId="31">
    <w:abstractNumId w:val="3"/>
  </w:num>
  <w:num w:numId="32">
    <w:abstractNumId w:val="19"/>
  </w:num>
  <w:num w:numId="33">
    <w:abstractNumId w:val="13"/>
  </w:num>
  <w:num w:numId="34">
    <w:abstractNumId w:val="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F"/>
    <w:rsid w:val="0001621E"/>
    <w:rsid w:val="000204D3"/>
    <w:rsid w:val="00024505"/>
    <w:rsid w:val="00025A88"/>
    <w:rsid w:val="00030458"/>
    <w:rsid w:val="00042A4D"/>
    <w:rsid w:val="00056514"/>
    <w:rsid w:val="000575BF"/>
    <w:rsid w:val="000606EE"/>
    <w:rsid w:val="0006301C"/>
    <w:rsid w:val="00063FAC"/>
    <w:rsid w:val="00071ECB"/>
    <w:rsid w:val="000816D6"/>
    <w:rsid w:val="0008472E"/>
    <w:rsid w:val="000851CC"/>
    <w:rsid w:val="000A6234"/>
    <w:rsid w:val="000C7B86"/>
    <w:rsid w:val="000D008B"/>
    <w:rsid w:val="000D3743"/>
    <w:rsid w:val="000D6FBE"/>
    <w:rsid w:val="000E6CF6"/>
    <w:rsid w:val="000F0C0E"/>
    <w:rsid w:val="00100115"/>
    <w:rsid w:val="00113723"/>
    <w:rsid w:val="00113E4F"/>
    <w:rsid w:val="00120E6E"/>
    <w:rsid w:val="001232FA"/>
    <w:rsid w:val="0012344E"/>
    <w:rsid w:val="001268E7"/>
    <w:rsid w:val="00134C11"/>
    <w:rsid w:val="0013570E"/>
    <w:rsid w:val="001429EB"/>
    <w:rsid w:val="0014593F"/>
    <w:rsid w:val="00147ABF"/>
    <w:rsid w:val="00150031"/>
    <w:rsid w:val="00151A03"/>
    <w:rsid w:val="0015281C"/>
    <w:rsid w:val="00153BD6"/>
    <w:rsid w:val="00174D1F"/>
    <w:rsid w:val="0017765E"/>
    <w:rsid w:val="001806F5"/>
    <w:rsid w:val="001B4F55"/>
    <w:rsid w:val="001B5555"/>
    <w:rsid w:val="001D10D4"/>
    <w:rsid w:val="001E353B"/>
    <w:rsid w:val="001F249B"/>
    <w:rsid w:val="00221569"/>
    <w:rsid w:val="00222487"/>
    <w:rsid w:val="00222C45"/>
    <w:rsid w:val="00223E94"/>
    <w:rsid w:val="002426FC"/>
    <w:rsid w:val="002575BE"/>
    <w:rsid w:val="00260024"/>
    <w:rsid w:val="0029445A"/>
    <w:rsid w:val="00294FE2"/>
    <w:rsid w:val="002A5F71"/>
    <w:rsid w:val="002B1EFA"/>
    <w:rsid w:val="002B63BE"/>
    <w:rsid w:val="002D3A4E"/>
    <w:rsid w:val="002E069D"/>
    <w:rsid w:val="002F24FA"/>
    <w:rsid w:val="002F31DC"/>
    <w:rsid w:val="002F3AF7"/>
    <w:rsid w:val="00304E11"/>
    <w:rsid w:val="00335D50"/>
    <w:rsid w:val="00364780"/>
    <w:rsid w:val="00371844"/>
    <w:rsid w:val="00373F29"/>
    <w:rsid w:val="00383888"/>
    <w:rsid w:val="003952EA"/>
    <w:rsid w:val="003A0C85"/>
    <w:rsid w:val="003A11A3"/>
    <w:rsid w:val="003A5ECE"/>
    <w:rsid w:val="003A7263"/>
    <w:rsid w:val="003B2237"/>
    <w:rsid w:val="003B5A7E"/>
    <w:rsid w:val="003E4B6D"/>
    <w:rsid w:val="003F344B"/>
    <w:rsid w:val="00406788"/>
    <w:rsid w:val="0041509B"/>
    <w:rsid w:val="00420D15"/>
    <w:rsid w:val="00422331"/>
    <w:rsid w:val="00424264"/>
    <w:rsid w:val="00426D85"/>
    <w:rsid w:val="00431444"/>
    <w:rsid w:val="00431809"/>
    <w:rsid w:val="00432015"/>
    <w:rsid w:val="00460C2E"/>
    <w:rsid w:val="004735AC"/>
    <w:rsid w:val="00481297"/>
    <w:rsid w:val="004857AB"/>
    <w:rsid w:val="004B2133"/>
    <w:rsid w:val="004B698A"/>
    <w:rsid w:val="004B7A21"/>
    <w:rsid w:val="004E6B56"/>
    <w:rsid w:val="004E7042"/>
    <w:rsid w:val="004F0129"/>
    <w:rsid w:val="004F5BD1"/>
    <w:rsid w:val="0050253A"/>
    <w:rsid w:val="00504C55"/>
    <w:rsid w:val="0051736E"/>
    <w:rsid w:val="0053645D"/>
    <w:rsid w:val="00544F32"/>
    <w:rsid w:val="00564BFF"/>
    <w:rsid w:val="005764AD"/>
    <w:rsid w:val="005817C4"/>
    <w:rsid w:val="0058341D"/>
    <w:rsid w:val="00595183"/>
    <w:rsid w:val="005B01F1"/>
    <w:rsid w:val="005D582E"/>
    <w:rsid w:val="005E096F"/>
    <w:rsid w:val="00623706"/>
    <w:rsid w:val="00641C44"/>
    <w:rsid w:val="006559B3"/>
    <w:rsid w:val="00657CC9"/>
    <w:rsid w:val="00671D37"/>
    <w:rsid w:val="00672854"/>
    <w:rsid w:val="00687BC9"/>
    <w:rsid w:val="00691CD9"/>
    <w:rsid w:val="006A225D"/>
    <w:rsid w:val="006C462E"/>
    <w:rsid w:val="006D2003"/>
    <w:rsid w:val="006D2DE7"/>
    <w:rsid w:val="006D3BD8"/>
    <w:rsid w:val="006E384E"/>
    <w:rsid w:val="006E5179"/>
    <w:rsid w:val="006F4A92"/>
    <w:rsid w:val="006F56B3"/>
    <w:rsid w:val="00701EE8"/>
    <w:rsid w:val="007116E4"/>
    <w:rsid w:val="00727B9C"/>
    <w:rsid w:val="00727F41"/>
    <w:rsid w:val="00737FD0"/>
    <w:rsid w:val="00745630"/>
    <w:rsid w:val="00750064"/>
    <w:rsid w:val="00751289"/>
    <w:rsid w:val="00756248"/>
    <w:rsid w:val="007732BD"/>
    <w:rsid w:val="00780374"/>
    <w:rsid w:val="007828EC"/>
    <w:rsid w:val="007A267D"/>
    <w:rsid w:val="007B7005"/>
    <w:rsid w:val="007C2135"/>
    <w:rsid w:val="007C2A64"/>
    <w:rsid w:val="007D0DFB"/>
    <w:rsid w:val="007D1E02"/>
    <w:rsid w:val="007D3846"/>
    <w:rsid w:val="007E283A"/>
    <w:rsid w:val="00800341"/>
    <w:rsid w:val="00812B16"/>
    <w:rsid w:val="0081708B"/>
    <w:rsid w:val="0083001F"/>
    <w:rsid w:val="008444D2"/>
    <w:rsid w:val="00850063"/>
    <w:rsid w:val="008533F3"/>
    <w:rsid w:val="00856293"/>
    <w:rsid w:val="00860757"/>
    <w:rsid w:val="00891456"/>
    <w:rsid w:val="009244D4"/>
    <w:rsid w:val="00947715"/>
    <w:rsid w:val="0096717E"/>
    <w:rsid w:val="0097353F"/>
    <w:rsid w:val="0099164D"/>
    <w:rsid w:val="00994366"/>
    <w:rsid w:val="009A0FFD"/>
    <w:rsid w:val="009E1FCD"/>
    <w:rsid w:val="009E37B7"/>
    <w:rsid w:val="009E466D"/>
    <w:rsid w:val="009F35C1"/>
    <w:rsid w:val="00A02478"/>
    <w:rsid w:val="00A16E34"/>
    <w:rsid w:val="00A21E34"/>
    <w:rsid w:val="00A3090F"/>
    <w:rsid w:val="00A32606"/>
    <w:rsid w:val="00A50EF6"/>
    <w:rsid w:val="00A536DE"/>
    <w:rsid w:val="00A54538"/>
    <w:rsid w:val="00A5545B"/>
    <w:rsid w:val="00A630F6"/>
    <w:rsid w:val="00A77710"/>
    <w:rsid w:val="00A8378A"/>
    <w:rsid w:val="00A86D9A"/>
    <w:rsid w:val="00A90C88"/>
    <w:rsid w:val="00A9336B"/>
    <w:rsid w:val="00A9696F"/>
    <w:rsid w:val="00AE3ACE"/>
    <w:rsid w:val="00B044DD"/>
    <w:rsid w:val="00B24844"/>
    <w:rsid w:val="00B55E2B"/>
    <w:rsid w:val="00B55FDC"/>
    <w:rsid w:val="00B577A9"/>
    <w:rsid w:val="00B57A78"/>
    <w:rsid w:val="00B62DD6"/>
    <w:rsid w:val="00B6776D"/>
    <w:rsid w:val="00B862C2"/>
    <w:rsid w:val="00B91CC6"/>
    <w:rsid w:val="00B9437D"/>
    <w:rsid w:val="00BA0CAC"/>
    <w:rsid w:val="00BA3C13"/>
    <w:rsid w:val="00BC15C2"/>
    <w:rsid w:val="00BC5604"/>
    <w:rsid w:val="00BC59F5"/>
    <w:rsid w:val="00BD0BB8"/>
    <w:rsid w:val="00BD13F8"/>
    <w:rsid w:val="00BD78BD"/>
    <w:rsid w:val="00BE2F58"/>
    <w:rsid w:val="00C1609D"/>
    <w:rsid w:val="00C2557B"/>
    <w:rsid w:val="00C258F7"/>
    <w:rsid w:val="00C3482C"/>
    <w:rsid w:val="00C34944"/>
    <w:rsid w:val="00C36947"/>
    <w:rsid w:val="00C41A65"/>
    <w:rsid w:val="00C429B8"/>
    <w:rsid w:val="00C469EE"/>
    <w:rsid w:val="00C61EAB"/>
    <w:rsid w:val="00C65EA3"/>
    <w:rsid w:val="00C667A9"/>
    <w:rsid w:val="00C74BEE"/>
    <w:rsid w:val="00C74D0B"/>
    <w:rsid w:val="00CC088C"/>
    <w:rsid w:val="00CC59B4"/>
    <w:rsid w:val="00CC76A9"/>
    <w:rsid w:val="00CD11F5"/>
    <w:rsid w:val="00CD1DF9"/>
    <w:rsid w:val="00CD37E2"/>
    <w:rsid w:val="00CF1FAA"/>
    <w:rsid w:val="00CF553B"/>
    <w:rsid w:val="00D02597"/>
    <w:rsid w:val="00D05523"/>
    <w:rsid w:val="00D07BBF"/>
    <w:rsid w:val="00D163BA"/>
    <w:rsid w:val="00D22F4E"/>
    <w:rsid w:val="00D32C18"/>
    <w:rsid w:val="00D40A40"/>
    <w:rsid w:val="00D40CD2"/>
    <w:rsid w:val="00D43F6C"/>
    <w:rsid w:val="00D6123D"/>
    <w:rsid w:val="00D7595E"/>
    <w:rsid w:val="00DB35DE"/>
    <w:rsid w:val="00DB5BD7"/>
    <w:rsid w:val="00DC2845"/>
    <w:rsid w:val="00DD7BB7"/>
    <w:rsid w:val="00DE278A"/>
    <w:rsid w:val="00DF44C0"/>
    <w:rsid w:val="00E04AFC"/>
    <w:rsid w:val="00E07389"/>
    <w:rsid w:val="00E1310F"/>
    <w:rsid w:val="00E15BD5"/>
    <w:rsid w:val="00E1612C"/>
    <w:rsid w:val="00E308FB"/>
    <w:rsid w:val="00E31647"/>
    <w:rsid w:val="00E33F45"/>
    <w:rsid w:val="00E612F8"/>
    <w:rsid w:val="00E62FE3"/>
    <w:rsid w:val="00E65312"/>
    <w:rsid w:val="00E9231C"/>
    <w:rsid w:val="00EA565F"/>
    <w:rsid w:val="00EA5ADC"/>
    <w:rsid w:val="00EB2F25"/>
    <w:rsid w:val="00EB4735"/>
    <w:rsid w:val="00EC373A"/>
    <w:rsid w:val="00EC6FAB"/>
    <w:rsid w:val="00ED007E"/>
    <w:rsid w:val="00ED6A08"/>
    <w:rsid w:val="00EE3AD1"/>
    <w:rsid w:val="00EE6B9A"/>
    <w:rsid w:val="00EF3CF9"/>
    <w:rsid w:val="00EF69A6"/>
    <w:rsid w:val="00EF7DA4"/>
    <w:rsid w:val="00F075B9"/>
    <w:rsid w:val="00F13CE3"/>
    <w:rsid w:val="00F25CE5"/>
    <w:rsid w:val="00F3369B"/>
    <w:rsid w:val="00F36A08"/>
    <w:rsid w:val="00F515A5"/>
    <w:rsid w:val="00F641D9"/>
    <w:rsid w:val="00F659E5"/>
    <w:rsid w:val="00F819AE"/>
    <w:rsid w:val="00F9257D"/>
    <w:rsid w:val="00FC3C50"/>
    <w:rsid w:val="00FE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21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0D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DFB"/>
    <w:pPr>
      <w:autoSpaceDE w:val="0"/>
      <w:autoSpaceDN w:val="0"/>
      <w:spacing w:before="240" w:after="60" w:line="320" w:lineRule="exact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 текст"/>
    <w:basedOn w:val="a"/>
    <w:link w:val="a5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бычный текст Знак"/>
    <w:aliases w:val="Абзац списка Знак,СПИСКИ Знак,List Paragraph Знак"/>
    <w:basedOn w:val="a0"/>
    <w:link w:val="a4"/>
    <w:rsid w:val="00A54538"/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7D0D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D0DF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7D0DFB"/>
    <w:rPr>
      <w:rFonts w:cs="Times New Roman"/>
    </w:rPr>
  </w:style>
  <w:style w:type="paragraph" w:styleId="a7">
    <w:name w:val="Normal (Web)"/>
    <w:basedOn w:val="a"/>
    <w:uiPriority w:val="99"/>
    <w:rsid w:val="007D0DFB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aliases w:val="СПИСКИ,List Paragraph"/>
    <w:basedOn w:val="a"/>
    <w:uiPriority w:val="99"/>
    <w:qFormat/>
    <w:rsid w:val="007D0DFB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"/>
    <w:aliases w:val="Знак1 Знак,Основной текст11,bt,Знак,Основной текст1"/>
    <w:basedOn w:val="a"/>
    <w:link w:val="aa"/>
    <w:uiPriority w:val="99"/>
    <w:rsid w:val="007D0D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Основной текст Знак"/>
    <w:aliases w:val="Знак1 Знак Знак,Основной текст11 Знак,bt Знак,Знак Знак,Основной текст1 Знак"/>
    <w:basedOn w:val="a0"/>
    <w:link w:val="a9"/>
    <w:uiPriority w:val="99"/>
    <w:rsid w:val="007D0DFB"/>
    <w:rPr>
      <w:rFonts w:ascii="Calibri" w:eastAsia="Times New Roman" w:hAnsi="Calibri" w:cs="Calibri"/>
      <w:sz w:val="20"/>
      <w:szCs w:val="20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2D3A4E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(Уровень 2) Знак"/>
    <w:basedOn w:val="a0"/>
    <w:link w:val="2"/>
    <w:locked/>
    <w:rsid w:val="002D3A4E"/>
    <w:rPr>
      <w:rFonts w:ascii="Times New Roman" w:eastAsia="Times New Roman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D0D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DFB"/>
    <w:rPr>
      <w:rFonts w:ascii="Tahoma" w:eastAsia="Times New Roman" w:hAnsi="Tahoma" w:cs="Tahoma"/>
      <w:sz w:val="16"/>
      <w:szCs w:val="16"/>
    </w:rPr>
  </w:style>
  <w:style w:type="paragraph" w:styleId="ad">
    <w:name w:val="List Bullet"/>
    <w:basedOn w:val="a"/>
    <w:uiPriority w:val="99"/>
    <w:rsid w:val="007D0DFB"/>
    <w:pPr>
      <w:spacing w:after="0" w:line="240" w:lineRule="auto"/>
      <w:ind w:left="720" w:hanging="360"/>
    </w:pPr>
    <w:rPr>
      <w:rFonts w:ascii="Calibri" w:eastAsia="Times New Roman" w:hAnsi="Calibri" w:cs="Calibri"/>
      <w:sz w:val="24"/>
      <w:szCs w:val="24"/>
    </w:rPr>
  </w:style>
  <w:style w:type="paragraph" w:customStyle="1" w:styleId="ae">
    <w:name w:val="Обычный + По ширине"/>
    <w:aliases w:val="Междустр.интервал:  одинарный + Междустр.интервал:  одина..."/>
    <w:basedOn w:val="a"/>
    <w:uiPriority w:val="99"/>
    <w:rsid w:val="007D0D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_ТЕКСТ"/>
    <w:basedOn w:val="a"/>
    <w:link w:val="af0"/>
    <w:uiPriority w:val="99"/>
    <w:rsid w:val="007D0DF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f0">
    <w:name w:val="_ТЕКСТ Знак"/>
    <w:basedOn w:val="a0"/>
    <w:link w:val="af"/>
    <w:uiPriority w:val="99"/>
    <w:locked/>
    <w:rsid w:val="007D0DFB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onsPlusTitle">
    <w:name w:val="ConsPlusTitle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header"/>
    <w:basedOn w:val="a"/>
    <w:link w:val="af2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uiPriority w:val="99"/>
    <w:qFormat/>
    <w:rsid w:val="007D0DFB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Strong"/>
    <w:basedOn w:val="a0"/>
    <w:uiPriority w:val="99"/>
    <w:qFormat/>
    <w:rsid w:val="007D0DFB"/>
    <w:rPr>
      <w:rFonts w:cs="Times New Roman"/>
      <w:b/>
    </w:rPr>
  </w:style>
  <w:style w:type="paragraph" w:styleId="af7">
    <w:name w:val="No Spacing"/>
    <w:uiPriority w:val="99"/>
    <w:qFormat/>
    <w:rsid w:val="007D0DF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40">
    <w:name w:val="Font Style240"/>
    <w:uiPriority w:val="99"/>
    <w:rsid w:val="007D0DF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7D0DF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34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82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C3482C"/>
    <w:rPr>
      <w:rFonts w:ascii="Times New Roman" w:hAnsi="Times New Roman"/>
      <w:i/>
      <w:sz w:val="18"/>
    </w:rPr>
  </w:style>
  <w:style w:type="paragraph" w:customStyle="1" w:styleId="af8">
    <w:name w:val="Стиль ИБ Знак Знак"/>
    <w:basedOn w:val="af3"/>
    <w:link w:val="af9"/>
    <w:uiPriority w:val="99"/>
    <w:rsid w:val="00C3482C"/>
    <w:pPr>
      <w:tabs>
        <w:tab w:val="clear" w:pos="4153"/>
        <w:tab w:val="clear" w:pos="8306"/>
        <w:tab w:val="center" w:pos="4677"/>
        <w:tab w:val="right" w:pos="9355"/>
      </w:tabs>
      <w:autoSpaceDE/>
      <w:autoSpaceDN/>
      <w:ind w:left="284" w:firstLine="283"/>
      <w:jc w:val="both"/>
    </w:pPr>
    <w:rPr>
      <w:rFonts w:eastAsia="Calibri"/>
      <w:bCs/>
      <w:color w:val="000000"/>
      <w:sz w:val="28"/>
      <w:szCs w:val="28"/>
    </w:rPr>
  </w:style>
  <w:style w:type="character" w:customStyle="1" w:styleId="af9">
    <w:name w:val="Стиль ИБ Знак Знак Знак"/>
    <w:link w:val="af8"/>
    <w:uiPriority w:val="99"/>
    <w:locked/>
    <w:rsid w:val="00C3482C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B01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1F1"/>
  </w:style>
  <w:style w:type="character" w:customStyle="1" w:styleId="220">
    <w:name w:val="Основной текст 2 Знак2"/>
    <w:basedOn w:val="a0"/>
    <w:uiPriority w:val="99"/>
    <w:rsid w:val="005B01F1"/>
    <w:rPr>
      <w:rFonts w:eastAsia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08472E"/>
    <w:pPr>
      <w:spacing w:after="0" w:line="240" w:lineRule="auto"/>
    </w:pPr>
  </w:style>
  <w:style w:type="paragraph" w:customStyle="1" w:styleId="ConsNormal">
    <w:name w:val="ConsNormal"/>
    <w:uiPriority w:val="99"/>
    <w:rsid w:val="0080034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0DF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D0DFB"/>
    <w:pPr>
      <w:autoSpaceDE w:val="0"/>
      <w:autoSpaceDN w:val="0"/>
      <w:spacing w:before="240" w:after="60" w:line="320" w:lineRule="exact"/>
      <w:ind w:firstLine="72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9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ычный текст"/>
    <w:basedOn w:val="a"/>
    <w:link w:val="a5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бычный текст Знак"/>
    <w:aliases w:val="Абзац списка Знак,СПИСКИ Знак,List Paragraph Знак"/>
    <w:basedOn w:val="a0"/>
    <w:link w:val="a4"/>
    <w:rsid w:val="00A54538"/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"/>
    <w:qFormat/>
    <w:rsid w:val="00A545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7D0D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D0DF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7D0DFB"/>
    <w:rPr>
      <w:rFonts w:cs="Times New Roman"/>
    </w:rPr>
  </w:style>
  <w:style w:type="paragraph" w:styleId="a7">
    <w:name w:val="Normal (Web)"/>
    <w:basedOn w:val="a"/>
    <w:uiPriority w:val="99"/>
    <w:rsid w:val="007D0DFB"/>
    <w:pPr>
      <w:spacing w:before="75" w:after="75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nsPlusCell">
    <w:name w:val="ConsPlusCell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aliases w:val="СПИСКИ,List Paragraph"/>
    <w:basedOn w:val="a"/>
    <w:uiPriority w:val="99"/>
    <w:qFormat/>
    <w:rsid w:val="007D0DFB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Body Text"/>
    <w:aliases w:val="Знак1 Знак,Основной текст11,bt,Знак,Основной текст1"/>
    <w:basedOn w:val="a"/>
    <w:link w:val="aa"/>
    <w:uiPriority w:val="99"/>
    <w:rsid w:val="007D0D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a">
    <w:name w:val="Основной текст Знак"/>
    <w:aliases w:val="Знак1 Знак Знак,Основной текст11 Знак,bt Знак,Знак Знак,Основной текст1 Знак"/>
    <w:basedOn w:val="a0"/>
    <w:link w:val="a9"/>
    <w:uiPriority w:val="99"/>
    <w:rsid w:val="007D0DFB"/>
    <w:rPr>
      <w:rFonts w:ascii="Calibri" w:eastAsia="Times New Roman" w:hAnsi="Calibri" w:cs="Calibri"/>
      <w:sz w:val="20"/>
      <w:szCs w:val="20"/>
    </w:rPr>
  </w:style>
  <w:style w:type="paragraph" w:customStyle="1" w:styleId="2">
    <w:name w:val="Заголовок (Уровень 2)"/>
    <w:basedOn w:val="a"/>
    <w:next w:val="a9"/>
    <w:link w:val="20"/>
    <w:autoRedefine/>
    <w:qFormat/>
    <w:rsid w:val="002D3A4E"/>
    <w:pPr>
      <w:autoSpaceDE w:val="0"/>
      <w:autoSpaceDN w:val="0"/>
      <w:adjustRightInd w:val="0"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Заголовок (Уровень 2) Знак"/>
    <w:basedOn w:val="a0"/>
    <w:link w:val="2"/>
    <w:locked/>
    <w:rsid w:val="002D3A4E"/>
    <w:rPr>
      <w:rFonts w:ascii="Times New Roman" w:eastAsia="Times New Roman" w:hAnsi="Times New Roman" w:cs="Times New Roman"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7D0D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0DFB"/>
    <w:rPr>
      <w:rFonts w:ascii="Tahoma" w:eastAsia="Times New Roman" w:hAnsi="Tahoma" w:cs="Tahoma"/>
      <w:sz w:val="16"/>
      <w:szCs w:val="16"/>
    </w:rPr>
  </w:style>
  <w:style w:type="paragraph" w:styleId="ad">
    <w:name w:val="List Bullet"/>
    <w:basedOn w:val="a"/>
    <w:uiPriority w:val="99"/>
    <w:rsid w:val="007D0DFB"/>
    <w:pPr>
      <w:spacing w:after="0" w:line="240" w:lineRule="auto"/>
      <w:ind w:left="720" w:hanging="360"/>
    </w:pPr>
    <w:rPr>
      <w:rFonts w:ascii="Calibri" w:eastAsia="Times New Roman" w:hAnsi="Calibri" w:cs="Calibri"/>
      <w:sz w:val="24"/>
      <w:szCs w:val="24"/>
    </w:rPr>
  </w:style>
  <w:style w:type="paragraph" w:customStyle="1" w:styleId="ae">
    <w:name w:val="Обычный + По ширине"/>
    <w:aliases w:val="Междустр.интервал:  одинарный + Междустр.интервал:  одина..."/>
    <w:basedOn w:val="a"/>
    <w:uiPriority w:val="99"/>
    <w:rsid w:val="007D0D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_ТЕКСТ"/>
    <w:basedOn w:val="a"/>
    <w:link w:val="af0"/>
    <w:uiPriority w:val="99"/>
    <w:rsid w:val="007D0DFB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af0">
    <w:name w:val="_ТЕКСТ Знак"/>
    <w:basedOn w:val="a0"/>
    <w:link w:val="af"/>
    <w:uiPriority w:val="99"/>
    <w:locked/>
    <w:rsid w:val="007D0DFB"/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onsPlusTitle">
    <w:name w:val="ConsPlusTitle"/>
    <w:uiPriority w:val="99"/>
    <w:rsid w:val="007D0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1">
    <w:name w:val="header"/>
    <w:basedOn w:val="a"/>
    <w:link w:val="af2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7D0D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7D0DFB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caption"/>
    <w:basedOn w:val="a"/>
    <w:next w:val="a"/>
    <w:uiPriority w:val="99"/>
    <w:qFormat/>
    <w:rsid w:val="007D0DFB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Strong"/>
    <w:basedOn w:val="a0"/>
    <w:uiPriority w:val="99"/>
    <w:qFormat/>
    <w:rsid w:val="007D0DFB"/>
    <w:rPr>
      <w:rFonts w:cs="Times New Roman"/>
      <w:b/>
    </w:rPr>
  </w:style>
  <w:style w:type="paragraph" w:styleId="af7">
    <w:name w:val="No Spacing"/>
    <w:uiPriority w:val="99"/>
    <w:qFormat/>
    <w:rsid w:val="007D0DF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40">
    <w:name w:val="Font Style240"/>
    <w:uiPriority w:val="99"/>
    <w:rsid w:val="007D0DF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7D0DF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34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3482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C3482C"/>
    <w:rPr>
      <w:rFonts w:ascii="Times New Roman" w:hAnsi="Times New Roman"/>
      <w:i/>
      <w:sz w:val="18"/>
    </w:rPr>
  </w:style>
  <w:style w:type="paragraph" w:customStyle="1" w:styleId="af8">
    <w:name w:val="Стиль ИБ Знак Знак"/>
    <w:basedOn w:val="af3"/>
    <w:link w:val="af9"/>
    <w:uiPriority w:val="99"/>
    <w:rsid w:val="00C3482C"/>
    <w:pPr>
      <w:tabs>
        <w:tab w:val="clear" w:pos="4153"/>
        <w:tab w:val="clear" w:pos="8306"/>
        <w:tab w:val="center" w:pos="4677"/>
        <w:tab w:val="right" w:pos="9355"/>
      </w:tabs>
      <w:autoSpaceDE/>
      <w:autoSpaceDN/>
      <w:ind w:left="284" w:firstLine="283"/>
      <w:jc w:val="both"/>
    </w:pPr>
    <w:rPr>
      <w:rFonts w:eastAsia="Calibri"/>
      <w:bCs/>
      <w:color w:val="000000"/>
      <w:sz w:val="28"/>
      <w:szCs w:val="28"/>
    </w:rPr>
  </w:style>
  <w:style w:type="character" w:customStyle="1" w:styleId="af9">
    <w:name w:val="Стиль ИБ Знак Знак Знак"/>
    <w:link w:val="af8"/>
    <w:uiPriority w:val="99"/>
    <w:locked/>
    <w:rsid w:val="00C3482C"/>
    <w:rPr>
      <w:rFonts w:ascii="Times New Roman" w:eastAsia="Calibri" w:hAnsi="Times New Roman" w:cs="Times New Roman"/>
      <w:bCs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B01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01F1"/>
  </w:style>
  <w:style w:type="character" w:customStyle="1" w:styleId="220">
    <w:name w:val="Основной текст 2 Знак2"/>
    <w:basedOn w:val="a0"/>
    <w:uiPriority w:val="99"/>
    <w:rsid w:val="005B01F1"/>
    <w:rPr>
      <w:rFonts w:eastAsia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08472E"/>
    <w:pPr>
      <w:spacing w:after="0" w:line="240" w:lineRule="auto"/>
    </w:pPr>
  </w:style>
  <w:style w:type="paragraph" w:customStyle="1" w:styleId="ConsNormal">
    <w:name w:val="ConsNormal"/>
    <w:uiPriority w:val="99"/>
    <w:rsid w:val="0080034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04BA-6DC3-426D-904F-0352F560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комплексного развития систем коммунальной</vt:lpstr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внесение изменений в Программу комплексного развития систем коммунальной инфраструктуры рабочего поселка Мошково Мошковского района Новосибирской области на 2021-2030 годы, утвержденную решением шестой сессии Совета депутатов рабочего поселка Мошково Мошковского района Новосибирской области шестого созыва от 23 марта 2021 года № 34</dc:title>
  <dc:creator>Elli Project</dc:creator>
  <cp:keywords>Программа коммунальной инфраструктуры</cp:keywords>
  <cp:lastModifiedBy>Пользователь</cp:lastModifiedBy>
  <cp:revision>7</cp:revision>
  <cp:lastPrinted>2022-04-27T03:15:00Z</cp:lastPrinted>
  <dcterms:created xsi:type="dcterms:W3CDTF">2022-04-22T01:05:00Z</dcterms:created>
  <dcterms:modified xsi:type="dcterms:W3CDTF">2022-04-29T01:24:00Z</dcterms:modified>
</cp:coreProperties>
</file>