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99E1" w14:textId="4CF30068" w:rsidR="00847B1A" w:rsidRDefault="00847B1A" w:rsidP="005E47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E47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Уведомление </w:t>
      </w:r>
      <w:r w:rsidR="005E47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</w:t>
      </w:r>
      <w:r w:rsidR="00CF0515" w:rsidRPr="005E47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актуализации</w:t>
      </w:r>
      <w:r w:rsidRPr="005E472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схем теплоснабжения</w:t>
      </w:r>
    </w:p>
    <w:p w14:paraId="1B3DF992" w14:textId="77777777" w:rsidR="005E4721" w:rsidRDefault="005E4721" w:rsidP="005E47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рабочего поселка Мошково </w:t>
      </w:r>
    </w:p>
    <w:p w14:paraId="7EA6F977" w14:textId="1628186E" w:rsidR="005E4721" w:rsidRDefault="005E4721" w:rsidP="005E47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Мошковского района Новосибирской области</w:t>
      </w:r>
    </w:p>
    <w:p w14:paraId="086D0D5B" w14:textId="77777777" w:rsidR="005E4721" w:rsidRPr="005E4721" w:rsidRDefault="005E4721" w:rsidP="005E47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B404BF1" w14:textId="77777777" w:rsidR="00482E39" w:rsidRPr="005E4721" w:rsidRDefault="00482E39" w:rsidP="00CF0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E3CC2" w14:textId="20B28181" w:rsidR="00847B1A" w:rsidRPr="005E4721" w:rsidRDefault="00057AA1" w:rsidP="005C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министрация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Мошково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1A1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721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36A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 теплоснабжении»</w:t>
      </w:r>
      <w:r w:rsidR="001F38F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22-24 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Правительства 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154 «О требованиях к схемам теплоснабжения, порядку их разработки и утверждения» </w:t>
      </w:r>
      <w:r w:rsidR="001F38F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Законом Новосибирской области 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38F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31.01.2017 №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F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137-ОЗ «О внесении изменений в статью 3 Закона Новосибирской области «Об отдельных вопросах организации местного самоуправления в Новосибирской области» 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актуализацию схем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</w:t>
      </w:r>
      <w:r w:rsidR="00DA36A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Мошково</w:t>
      </w:r>
      <w:r w:rsidR="00482E39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7B1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5DC102" w14:textId="65880A85" w:rsidR="00482E39" w:rsidRPr="005E4721" w:rsidRDefault="00482E39" w:rsidP="0016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874B4" w14:textId="77777777" w:rsidR="00847B1A" w:rsidRPr="005E4721" w:rsidRDefault="00847B1A" w:rsidP="0051310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подлежат следующие данные:</w:t>
      </w:r>
    </w:p>
    <w:p w14:paraId="3081F6A2" w14:textId="6265B916" w:rsidR="001556B6" w:rsidRPr="005E4721" w:rsidRDefault="001556B6" w:rsidP="001556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>а) распределение тепловой нагрузки между источниками тепловой энергии</w:t>
      </w:r>
      <w:r w:rsidR="00863FC9">
        <w:rPr>
          <w:rFonts w:ascii="Times New Roman" w:hAnsi="Times New Roman" w:cs="Times New Roman"/>
          <w:sz w:val="28"/>
          <w:szCs w:val="28"/>
        </w:rPr>
        <w:t xml:space="preserve"> и потребителями</w:t>
      </w:r>
      <w:r w:rsidRPr="005E4721">
        <w:rPr>
          <w:rFonts w:ascii="Times New Roman" w:hAnsi="Times New Roman" w:cs="Times New Roman"/>
          <w:sz w:val="28"/>
          <w:szCs w:val="28"/>
        </w:rPr>
        <w:t xml:space="preserve"> в период, на который распределяются нагрузки;</w:t>
      </w:r>
    </w:p>
    <w:p w14:paraId="04DF6525" w14:textId="6279531F" w:rsidR="001556B6" w:rsidRPr="005E4721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>б) изменение тепловых нагрузок в каждой зоне действия источников тепловой энергии;</w:t>
      </w:r>
    </w:p>
    <w:p w14:paraId="0937EA14" w14:textId="263E81FB" w:rsidR="001556B6" w:rsidRPr="005E4721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>в) внесение изменений в Схему изменений</w:t>
      </w:r>
      <w:r w:rsidR="00863FC9">
        <w:rPr>
          <w:rFonts w:ascii="Times New Roman" w:hAnsi="Times New Roman" w:cs="Times New Roman"/>
          <w:sz w:val="28"/>
          <w:szCs w:val="28"/>
        </w:rPr>
        <w:t>,</w:t>
      </w:r>
      <w:r w:rsidRPr="005E4721">
        <w:rPr>
          <w:rFonts w:ascii="Times New Roman" w:hAnsi="Times New Roman" w:cs="Times New Roman"/>
          <w:sz w:val="28"/>
          <w:szCs w:val="28"/>
        </w:rPr>
        <w:t xml:space="preserve"> в части включения в нее мероприятий по </w:t>
      </w:r>
      <w:r w:rsidR="00863FC9">
        <w:rPr>
          <w:rFonts w:ascii="Times New Roman" w:hAnsi="Times New Roman" w:cs="Times New Roman"/>
          <w:sz w:val="28"/>
          <w:szCs w:val="28"/>
        </w:rPr>
        <w:t>проработке</w:t>
      </w:r>
      <w:r w:rsidRPr="005E4721">
        <w:rPr>
          <w:rFonts w:ascii="Times New Roman" w:hAnsi="Times New Roman" w:cs="Times New Roman"/>
          <w:sz w:val="28"/>
          <w:szCs w:val="28"/>
        </w:rPr>
        <w:t xml:space="preserve"> технической возможности подключения к системам теплоснабжения объектов капитального строительства;</w:t>
      </w:r>
    </w:p>
    <w:p w14:paraId="411BA621" w14:textId="77777777" w:rsidR="001556B6" w:rsidRPr="005E4721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>г) ввод в эксплуатацию, в результате строительства, реконструкции и технического перевооружения,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14:paraId="5CC127EA" w14:textId="2FC5D965" w:rsidR="001556B6" w:rsidRPr="005E4721" w:rsidRDefault="001556B6" w:rsidP="001556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 xml:space="preserve">д) строительство и реконструкция тепловых сетей, включая их реконструкцию в связи с исчерпанием установленного </w:t>
      </w:r>
      <w:r w:rsidR="00C91E07">
        <w:rPr>
          <w:rFonts w:ascii="Times New Roman" w:hAnsi="Times New Roman" w:cs="Times New Roman"/>
          <w:sz w:val="28"/>
          <w:szCs w:val="28"/>
        </w:rPr>
        <w:t>ресурса</w:t>
      </w:r>
      <w:r w:rsidRPr="005E4721">
        <w:rPr>
          <w:rFonts w:ascii="Times New Roman" w:hAnsi="Times New Roman" w:cs="Times New Roman"/>
          <w:sz w:val="28"/>
          <w:szCs w:val="28"/>
        </w:rPr>
        <w:t>;</w:t>
      </w:r>
    </w:p>
    <w:p w14:paraId="7925135F" w14:textId="77777777" w:rsidR="001556B6" w:rsidRPr="005E4721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>е) баланс топливно-энергетических ресурсов для обеспечения теплоснабжения, в том числе расходов аварийных запасов топлива;</w:t>
      </w:r>
    </w:p>
    <w:p w14:paraId="1E651BC6" w14:textId="77777777" w:rsidR="001556B6" w:rsidRPr="005E4721" w:rsidRDefault="001556B6" w:rsidP="001556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21">
        <w:rPr>
          <w:rFonts w:ascii="Times New Roman" w:hAnsi="Times New Roman" w:cs="Times New Roman"/>
          <w:sz w:val="28"/>
          <w:szCs w:val="28"/>
        </w:rPr>
        <w:t>ж) финансовые потребности при изменении Схемы и источники их покрытия.</w:t>
      </w:r>
    </w:p>
    <w:p w14:paraId="27E742F0" w14:textId="49860F28" w:rsidR="003D0141" w:rsidRPr="005E4721" w:rsidRDefault="00847B1A" w:rsidP="00C91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место нахождения, номер контактного телефона и адрес электронной почты органа, уполномоченного на организацию актуализации схем </w:t>
      </w:r>
      <w:r w:rsidR="00951F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администрация рабочего поселка Мошково Мошковского района Новосибирской области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633131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8F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 район, р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абочий поселок 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Мошково, ул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Пионерская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 8 (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38348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) 2</w:t>
      </w:r>
      <w:r w:rsidR="00513104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>188;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электронной почты: </w:t>
      </w:r>
      <w:hyperlink r:id="rId5" w:history="1">
        <w:r w:rsidR="00C91E07" w:rsidRPr="002B4A9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rpmoshkovo</w:t>
        </w:r>
        <w:r w:rsidR="00C91E07" w:rsidRPr="002B4A9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91E07" w:rsidRPr="002B4A9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C91E07" w:rsidRPr="002B4A9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91E07" w:rsidRPr="002B4A9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A69B1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FBA04" w14:textId="68CF3C42" w:rsidR="00FD7FD3" w:rsidRPr="005E4721" w:rsidRDefault="00847B1A" w:rsidP="00C91E07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и порядок предоставления предложений</w:t>
      </w:r>
      <w:r w:rsidR="00DA36A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замечаний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теплоснабжающих и теплосетевых организаций и иных лиц по актуализации схем теплоснабжения: до 1</w:t>
      </w:r>
      <w:r w:rsidR="00DA36A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167117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236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7FD3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F0236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36AA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письменной форме в администрацию</w:t>
      </w:r>
      <w:r w:rsidR="00C91E07" w:rsidRP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Мошково по указанному адресу.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901A93" w14:textId="43DD7958" w:rsidR="00847B1A" w:rsidRPr="005E4721" w:rsidRDefault="00847B1A" w:rsidP="00736F39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место опубликования результатов актуализации схем теплоснабжения: результаты актуализации схем теплоснабжения разместить на сайте администрации</w:t>
      </w:r>
      <w:r w:rsidR="0073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Мошково</w:t>
      </w:r>
      <w:r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141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4E3DE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3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4E3DEE" w:rsidRPr="005E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36F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законом срок.</w:t>
      </w:r>
    </w:p>
    <w:p w14:paraId="61583B43" w14:textId="7C50E664" w:rsidR="00595A9E" w:rsidRPr="005E4721" w:rsidRDefault="00595A9E" w:rsidP="00B3610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595A9E" w:rsidRPr="005E4721" w:rsidSect="00FA69B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307F0"/>
    <w:multiLevelType w:val="multilevel"/>
    <w:tmpl w:val="65CC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931C8"/>
    <w:multiLevelType w:val="multilevel"/>
    <w:tmpl w:val="0FA0A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708767">
    <w:abstractNumId w:val="0"/>
  </w:num>
  <w:num w:numId="2" w16cid:durableId="186636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D0"/>
    <w:rsid w:val="00012443"/>
    <w:rsid w:val="00050EA2"/>
    <w:rsid w:val="00057AA1"/>
    <w:rsid w:val="000800BB"/>
    <w:rsid w:val="001556B6"/>
    <w:rsid w:val="00167117"/>
    <w:rsid w:val="001B18EA"/>
    <w:rsid w:val="001F38FE"/>
    <w:rsid w:val="00222AF5"/>
    <w:rsid w:val="0023660C"/>
    <w:rsid w:val="00286FFD"/>
    <w:rsid w:val="002F4370"/>
    <w:rsid w:val="00300EF4"/>
    <w:rsid w:val="00320C3B"/>
    <w:rsid w:val="003C7BA8"/>
    <w:rsid w:val="003D0141"/>
    <w:rsid w:val="00482E39"/>
    <w:rsid w:val="004E3DEE"/>
    <w:rsid w:val="00513104"/>
    <w:rsid w:val="00562CA5"/>
    <w:rsid w:val="00595A9E"/>
    <w:rsid w:val="005C3E2B"/>
    <w:rsid w:val="005E1793"/>
    <w:rsid w:val="005E4721"/>
    <w:rsid w:val="00603A7D"/>
    <w:rsid w:val="00736F39"/>
    <w:rsid w:val="007A406E"/>
    <w:rsid w:val="00847B1A"/>
    <w:rsid w:val="00863FC9"/>
    <w:rsid w:val="008B2195"/>
    <w:rsid w:val="009051A1"/>
    <w:rsid w:val="009475A8"/>
    <w:rsid w:val="00951F04"/>
    <w:rsid w:val="00AC214A"/>
    <w:rsid w:val="00AF3C3A"/>
    <w:rsid w:val="00B10266"/>
    <w:rsid w:val="00B36106"/>
    <w:rsid w:val="00B81D23"/>
    <w:rsid w:val="00C91E07"/>
    <w:rsid w:val="00CF0515"/>
    <w:rsid w:val="00CF441C"/>
    <w:rsid w:val="00D7341D"/>
    <w:rsid w:val="00DA36AA"/>
    <w:rsid w:val="00DD5321"/>
    <w:rsid w:val="00E119FA"/>
    <w:rsid w:val="00EB3BD0"/>
    <w:rsid w:val="00F007A8"/>
    <w:rsid w:val="00F0236A"/>
    <w:rsid w:val="00F16CE8"/>
    <w:rsid w:val="00F40AFA"/>
    <w:rsid w:val="00F4295A"/>
    <w:rsid w:val="00FA69B1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0AEE"/>
  <w15:docId w15:val="{BC606340-063C-468E-A904-61B5A38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117"/>
  </w:style>
  <w:style w:type="paragraph" w:styleId="1">
    <w:name w:val="heading 1"/>
    <w:basedOn w:val="a"/>
    <w:link w:val="10"/>
    <w:uiPriority w:val="9"/>
    <w:qFormat/>
    <w:rsid w:val="0084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9E"/>
    <w:rPr>
      <w:rFonts w:ascii="Segoe UI" w:hAnsi="Segoe UI" w:cs="Segoe UI"/>
      <w:sz w:val="18"/>
      <w:szCs w:val="18"/>
    </w:rPr>
  </w:style>
  <w:style w:type="paragraph" w:customStyle="1" w:styleId="pc">
    <w:name w:val="pc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4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7B1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556B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155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7">
    <w:name w:val="Unresolved Mention"/>
    <w:basedOn w:val="a0"/>
    <w:uiPriority w:val="99"/>
    <w:semiHidden/>
    <w:unhideWhenUsed/>
    <w:rsid w:val="00C9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moshkovo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2020-05-27T01:41:00Z</cp:lastPrinted>
  <dcterms:created xsi:type="dcterms:W3CDTF">2024-01-22T05:50:00Z</dcterms:created>
  <dcterms:modified xsi:type="dcterms:W3CDTF">2024-01-22T06:57:00Z</dcterms:modified>
</cp:coreProperties>
</file>