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7436B8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9A78FA" w:rsidRPr="00801D18" w:rsidRDefault="0013099C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9A78FA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B10074">
            <w:pPr>
              <w:ind w:firstLine="0"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A2A4D" w:rsidP="00165E45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17.05.2023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6A2A4D" w:rsidP="00B47F32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191-пп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700189" w:rsidRDefault="000C6B4E" w:rsidP="000B3FDB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 w:rsidRPr="000C6B4E">
              <w:rPr>
                <w:color w:val="000000"/>
                <w:szCs w:val="28"/>
              </w:rPr>
              <w:t xml:space="preserve">Об утверждении обзора правоприменительной практики деятельности администрации рабочего поселка Мошково Мошковского района Новосибирской области по осуществлению </w:t>
            </w:r>
          </w:p>
          <w:p w:rsidR="008E0A39" w:rsidRPr="000B3FDB" w:rsidRDefault="000C6B4E" w:rsidP="000B3FDB">
            <w:pPr>
              <w:shd w:val="clear" w:color="auto" w:fill="FFFFFF"/>
              <w:ind w:firstLine="0"/>
              <w:jc w:val="center"/>
              <w:rPr>
                <w:color w:val="000000"/>
                <w:szCs w:val="28"/>
              </w:rPr>
            </w:pPr>
            <w:r w:rsidRPr="000C6B4E">
              <w:rPr>
                <w:color w:val="000000"/>
                <w:szCs w:val="28"/>
              </w:rPr>
              <w:t>муниципального контроля за 2022 год</w:t>
            </w:r>
          </w:p>
        </w:tc>
      </w:tr>
      <w:tr w:rsidR="002E3E28" w:rsidRPr="008E0A39" w:rsidTr="003B7EE3">
        <w:trPr>
          <w:jc w:val="center"/>
        </w:trPr>
        <w:tc>
          <w:tcPr>
            <w:tcW w:w="9921" w:type="dxa"/>
          </w:tcPr>
          <w:p w:rsidR="00A314E7" w:rsidRDefault="00A314E7" w:rsidP="00B10074">
            <w:pPr>
              <w:ind w:firstLine="0"/>
              <w:jc w:val="center"/>
              <w:rPr>
                <w:szCs w:val="28"/>
              </w:rPr>
            </w:pPr>
          </w:p>
          <w:p w:rsidR="00CE1D02" w:rsidRPr="00BE69BF" w:rsidRDefault="00CE1D02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0C6B4E" w:rsidRPr="004F4649" w:rsidRDefault="000C6B4E" w:rsidP="004C2D0C">
      <w:pPr>
        <w:ind w:firstLine="720"/>
        <w:rPr>
          <w:szCs w:val="28"/>
        </w:rPr>
      </w:pPr>
      <w:r w:rsidRPr="004F4649">
        <w:rPr>
          <w:szCs w:val="28"/>
        </w:rPr>
        <w:t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№192-р «Об организации работы по обобщению и анализу правоприменительной практики контрольно-надзорной деятельности в Новосибирской области»,</w:t>
      </w:r>
    </w:p>
    <w:p w:rsidR="000C6B4E" w:rsidRPr="004F4649" w:rsidRDefault="000C6B4E" w:rsidP="004C2D0C">
      <w:pPr>
        <w:ind w:firstLine="720"/>
        <w:rPr>
          <w:szCs w:val="28"/>
        </w:rPr>
      </w:pPr>
      <w:r w:rsidRPr="004F4649">
        <w:rPr>
          <w:szCs w:val="28"/>
        </w:rPr>
        <w:t>ПОСТАНОВЛЯЮ:</w:t>
      </w:r>
    </w:p>
    <w:p w:rsidR="000C6B4E" w:rsidRDefault="000C6B4E" w:rsidP="000C6B4E">
      <w:pPr>
        <w:ind w:firstLine="720"/>
        <w:rPr>
          <w:szCs w:val="28"/>
        </w:rPr>
      </w:pPr>
      <w:r w:rsidRPr="004F4649">
        <w:rPr>
          <w:szCs w:val="28"/>
        </w:rPr>
        <w:t xml:space="preserve">Утвердить прилагаемый Обзор правоприменительной практики деятельности администрации </w:t>
      </w:r>
      <w:r w:rsidRPr="00895797">
        <w:rPr>
          <w:szCs w:val="28"/>
        </w:rPr>
        <w:t>рабочего поселка Мошково</w:t>
      </w:r>
      <w:r w:rsidRPr="004F4649">
        <w:rPr>
          <w:szCs w:val="28"/>
        </w:rPr>
        <w:t xml:space="preserve"> Мошковского района Новосибирской области по осуществлению муниципального контроля за 202</w:t>
      </w:r>
      <w:r>
        <w:rPr>
          <w:szCs w:val="28"/>
        </w:rPr>
        <w:t>2</w:t>
      </w:r>
      <w:r w:rsidRPr="004F4649">
        <w:rPr>
          <w:szCs w:val="28"/>
        </w:rPr>
        <w:t xml:space="preserve"> год.</w:t>
      </w:r>
    </w:p>
    <w:p w:rsidR="000C6B4E" w:rsidRPr="004F4649" w:rsidRDefault="000C6B4E" w:rsidP="000C6B4E">
      <w:pPr>
        <w:ind w:firstLine="720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EA5B0E">
            <w:pPr>
              <w:ind w:firstLine="0"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EA5B0E">
            <w:pPr>
              <w:ind w:firstLine="0"/>
              <w:jc w:val="left"/>
            </w:pPr>
            <w:r>
              <w:t>Мошковского района</w:t>
            </w:r>
          </w:p>
          <w:p w:rsidR="0048256E" w:rsidRDefault="0048256E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EA5B0E">
            <w:pPr>
              <w:ind w:firstLine="0"/>
              <w:jc w:val="right"/>
            </w:pPr>
            <w:r>
              <w:t>Д.М. Луференко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Default="000C6B4E" w:rsidP="003310AF">
      <w:pPr>
        <w:ind w:firstLine="0"/>
      </w:pPr>
    </w:p>
    <w:p w:rsidR="000C6B4E" w:rsidRPr="000C6B4E" w:rsidRDefault="000C6B4E" w:rsidP="000C6B4E">
      <w:pPr>
        <w:ind w:firstLine="0"/>
        <w:rPr>
          <w:sz w:val="20"/>
        </w:rPr>
      </w:pPr>
      <w:r w:rsidRPr="000C6B4E">
        <w:rPr>
          <w:sz w:val="20"/>
        </w:rPr>
        <w:t>Гореликова Г</w:t>
      </w:r>
      <w:r>
        <w:rPr>
          <w:sz w:val="20"/>
        </w:rPr>
        <w:t xml:space="preserve">алина </w:t>
      </w:r>
      <w:r w:rsidRPr="000C6B4E">
        <w:rPr>
          <w:sz w:val="20"/>
        </w:rPr>
        <w:t>В</w:t>
      </w:r>
      <w:r>
        <w:rPr>
          <w:sz w:val="20"/>
        </w:rPr>
        <w:t>икторовна</w:t>
      </w:r>
    </w:p>
    <w:p w:rsidR="003310AF" w:rsidRDefault="000C6B4E" w:rsidP="000C6B4E">
      <w:pPr>
        <w:ind w:firstLine="0"/>
        <w:rPr>
          <w:sz w:val="20"/>
        </w:rPr>
      </w:pPr>
      <w:r w:rsidRPr="000C6B4E">
        <w:rPr>
          <w:sz w:val="20"/>
        </w:rPr>
        <w:t>8 383 48 21</w:t>
      </w:r>
      <w:r>
        <w:rPr>
          <w:sz w:val="20"/>
        </w:rPr>
        <w:t> </w:t>
      </w:r>
      <w:r w:rsidRPr="000C6B4E">
        <w:rPr>
          <w:sz w:val="20"/>
        </w:rPr>
        <w:t>914</w:t>
      </w:r>
    </w:p>
    <w:p w:rsidR="000C6B4E" w:rsidRDefault="000C6B4E" w:rsidP="000C6B4E">
      <w:pPr>
        <w:ind w:firstLine="0"/>
        <w:rPr>
          <w:sz w:val="20"/>
        </w:rPr>
      </w:pPr>
    </w:p>
    <w:p w:rsidR="000C6B4E" w:rsidRPr="004B2514" w:rsidRDefault="000C6B4E" w:rsidP="000C6B4E">
      <w:pPr>
        <w:jc w:val="right"/>
        <w:rPr>
          <w:szCs w:val="28"/>
        </w:rPr>
      </w:pPr>
      <w:r w:rsidRPr="004B2514">
        <w:rPr>
          <w:szCs w:val="28"/>
        </w:rPr>
        <w:lastRenderedPageBreak/>
        <w:t xml:space="preserve">Приложение </w:t>
      </w:r>
    </w:p>
    <w:p w:rsidR="000C6B4E" w:rsidRPr="004B2514" w:rsidRDefault="000C6B4E" w:rsidP="000C6B4E">
      <w:pPr>
        <w:jc w:val="right"/>
        <w:rPr>
          <w:szCs w:val="28"/>
        </w:rPr>
      </w:pPr>
      <w:r w:rsidRPr="004B2514">
        <w:rPr>
          <w:szCs w:val="28"/>
        </w:rPr>
        <w:t xml:space="preserve">к постановлению администрации </w:t>
      </w:r>
    </w:p>
    <w:p w:rsidR="000C6B4E" w:rsidRPr="004B2514" w:rsidRDefault="000C6B4E" w:rsidP="000C6B4E">
      <w:pPr>
        <w:jc w:val="right"/>
        <w:rPr>
          <w:szCs w:val="28"/>
        </w:rPr>
      </w:pPr>
      <w:r w:rsidRPr="004B2514">
        <w:rPr>
          <w:szCs w:val="28"/>
        </w:rPr>
        <w:t xml:space="preserve">рабочего поселка Мошково </w:t>
      </w:r>
    </w:p>
    <w:p w:rsidR="000C6B4E" w:rsidRDefault="000C6B4E" w:rsidP="000C6B4E">
      <w:pPr>
        <w:jc w:val="right"/>
        <w:rPr>
          <w:szCs w:val="28"/>
        </w:rPr>
      </w:pPr>
      <w:r w:rsidRPr="004B2514">
        <w:rPr>
          <w:szCs w:val="28"/>
        </w:rPr>
        <w:t xml:space="preserve">Мошковского района </w:t>
      </w:r>
    </w:p>
    <w:p w:rsidR="000C6B4E" w:rsidRDefault="000C6B4E" w:rsidP="000C6B4E">
      <w:pPr>
        <w:jc w:val="right"/>
        <w:rPr>
          <w:szCs w:val="28"/>
        </w:rPr>
      </w:pPr>
      <w:r w:rsidRPr="004B2514">
        <w:rPr>
          <w:szCs w:val="28"/>
        </w:rPr>
        <w:t xml:space="preserve">Новосибирской области </w:t>
      </w:r>
    </w:p>
    <w:p w:rsidR="000C6B4E" w:rsidRPr="006A2A4D" w:rsidRDefault="000C6B4E" w:rsidP="000C6B4E">
      <w:pPr>
        <w:jc w:val="right"/>
        <w:rPr>
          <w:szCs w:val="28"/>
          <w:u w:val="single"/>
        </w:rPr>
      </w:pPr>
      <w:r>
        <w:rPr>
          <w:szCs w:val="28"/>
        </w:rPr>
        <w:t>от</w:t>
      </w:r>
      <w:r w:rsidR="00700189">
        <w:rPr>
          <w:szCs w:val="28"/>
        </w:rPr>
        <w:t xml:space="preserve"> </w:t>
      </w:r>
      <w:r w:rsidR="006A2A4D">
        <w:rPr>
          <w:szCs w:val="28"/>
          <w:u w:val="single"/>
        </w:rPr>
        <w:t>17.05.2023</w:t>
      </w:r>
      <w:r>
        <w:rPr>
          <w:szCs w:val="28"/>
        </w:rPr>
        <w:t xml:space="preserve"> № </w:t>
      </w:r>
      <w:r w:rsidR="006A2A4D">
        <w:rPr>
          <w:szCs w:val="28"/>
          <w:u w:val="single"/>
        </w:rPr>
        <w:t>191-пп</w:t>
      </w:r>
      <w:bookmarkStart w:id="0" w:name="_GoBack"/>
      <w:bookmarkEnd w:id="0"/>
    </w:p>
    <w:p w:rsidR="000C6B4E" w:rsidRPr="004B2514" w:rsidRDefault="000C6B4E" w:rsidP="000C6B4E">
      <w:pPr>
        <w:jc w:val="right"/>
        <w:rPr>
          <w:szCs w:val="28"/>
        </w:rPr>
      </w:pPr>
    </w:p>
    <w:p w:rsidR="000C6B4E" w:rsidRDefault="000C6B4E" w:rsidP="000C6B4E">
      <w:pPr>
        <w:jc w:val="center"/>
      </w:pPr>
    </w:p>
    <w:p w:rsidR="000C6B4E" w:rsidRDefault="000C6B4E" w:rsidP="000C6B4E">
      <w:pPr>
        <w:jc w:val="center"/>
      </w:pPr>
    </w:p>
    <w:p w:rsidR="000C6B4E" w:rsidRDefault="000C6B4E" w:rsidP="000C6B4E">
      <w:pPr>
        <w:jc w:val="center"/>
      </w:pPr>
    </w:p>
    <w:p w:rsidR="000C6B4E" w:rsidRPr="00AE3976" w:rsidRDefault="000C6B4E" w:rsidP="000C6B4E">
      <w:pPr>
        <w:jc w:val="center"/>
        <w:rPr>
          <w:szCs w:val="28"/>
        </w:rPr>
      </w:pPr>
      <w:r w:rsidRPr="00AE3976">
        <w:rPr>
          <w:szCs w:val="28"/>
        </w:rPr>
        <w:t>ОБЗОР</w:t>
      </w:r>
    </w:p>
    <w:p w:rsidR="000C6B4E" w:rsidRDefault="000C6B4E" w:rsidP="000C6B4E">
      <w:pPr>
        <w:jc w:val="center"/>
        <w:rPr>
          <w:szCs w:val="28"/>
        </w:rPr>
      </w:pPr>
      <w:r w:rsidRPr="00AE3976">
        <w:rPr>
          <w:szCs w:val="28"/>
        </w:rPr>
        <w:t xml:space="preserve">правоприменительной практики деятельности администрации </w:t>
      </w:r>
    </w:p>
    <w:p w:rsidR="000C6B4E" w:rsidRDefault="000C6B4E" w:rsidP="000C6B4E">
      <w:pPr>
        <w:jc w:val="center"/>
        <w:rPr>
          <w:szCs w:val="28"/>
        </w:rPr>
      </w:pPr>
      <w:r w:rsidRPr="00AE3976">
        <w:rPr>
          <w:szCs w:val="28"/>
        </w:rPr>
        <w:t xml:space="preserve">рабочего поселка Мошково Мошковского района Новосибирской области </w:t>
      </w:r>
    </w:p>
    <w:p w:rsidR="000C6B4E" w:rsidRDefault="000C6B4E" w:rsidP="000C6B4E">
      <w:pPr>
        <w:jc w:val="center"/>
        <w:rPr>
          <w:szCs w:val="28"/>
        </w:rPr>
      </w:pPr>
      <w:r w:rsidRPr="00AE3976">
        <w:rPr>
          <w:szCs w:val="28"/>
        </w:rPr>
        <w:t>по осуществлению муниципального контроля</w:t>
      </w:r>
    </w:p>
    <w:p w:rsidR="000C6B4E" w:rsidRPr="00AE3976" w:rsidRDefault="000C6B4E" w:rsidP="000C6B4E">
      <w:pPr>
        <w:jc w:val="center"/>
        <w:rPr>
          <w:szCs w:val="28"/>
        </w:rPr>
      </w:pPr>
      <w:r w:rsidRPr="00AE3976">
        <w:rPr>
          <w:szCs w:val="28"/>
        </w:rPr>
        <w:t>за 202</w:t>
      </w:r>
      <w:r>
        <w:rPr>
          <w:szCs w:val="28"/>
        </w:rPr>
        <w:t>2</w:t>
      </w:r>
      <w:r w:rsidRPr="00AE3976">
        <w:rPr>
          <w:szCs w:val="28"/>
        </w:rPr>
        <w:t xml:space="preserve"> год</w:t>
      </w:r>
    </w:p>
    <w:p w:rsidR="000C6B4E" w:rsidRPr="00AE3976" w:rsidRDefault="000C6B4E" w:rsidP="000C6B4E">
      <w:pPr>
        <w:jc w:val="center"/>
        <w:rPr>
          <w:szCs w:val="28"/>
        </w:rPr>
      </w:pPr>
    </w:p>
    <w:p w:rsidR="000C6B4E" w:rsidRPr="00AE3976" w:rsidRDefault="000C6B4E" w:rsidP="000C6B4E">
      <w:pPr>
        <w:numPr>
          <w:ilvl w:val="0"/>
          <w:numId w:val="39"/>
        </w:numPr>
        <w:jc w:val="center"/>
        <w:rPr>
          <w:szCs w:val="28"/>
        </w:rPr>
      </w:pPr>
      <w:r w:rsidRPr="00AE3976">
        <w:rPr>
          <w:szCs w:val="28"/>
        </w:rPr>
        <w:t xml:space="preserve">Общие положения </w:t>
      </w:r>
    </w:p>
    <w:p w:rsidR="000C6B4E" w:rsidRPr="00AE3976" w:rsidRDefault="000C6B4E" w:rsidP="000C6B4E">
      <w:pPr>
        <w:ind w:left="360" w:firstLine="360"/>
        <w:rPr>
          <w:szCs w:val="28"/>
        </w:rPr>
      </w:pPr>
    </w:p>
    <w:p w:rsidR="000C6B4E" w:rsidRPr="00786062" w:rsidRDefault="000C6B4E" w:rsidP="000C6B4E">
      <w:pPr>
        <w:ind w:firstLine="567"/>
        <w:rPr>
          <w:szCs w:val="28"/>
        </w:rPr>
      </w:pPr>
      <w:r w:rsidRPr="00786062">
        <w:rPr>
          <w:szCs w:val="28"/>
        </w:rPr>
        <w:t>Под муниципальным контролем понимается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0C6B4E" w:rsidRDefault="000C6B4E" w:rsidP="000C6B4E">
      <w:pPr>
        <w:ind w:firstLine="567"/>
        <w:rPr>
          <w:szCs w:val="28"/>
        </w:rPr>
      </w:pPr>
      <w:r w:rsidRPr="00786062">
        <w:rPr>
          <w:szCs w:val="28"/>
        </w:rPr>
        <w:t>Муниципальный контроль направлен на достижение общественно значимых результатов, связанных с минимизацией риска причинения вреда (ущерба) охраняемым законом ценностям, вызванного нарушениями обязательных требований.</w:t>
      </w:r>
    </w:p>
    <w:p w:rsidR="000C6B4E" w:rsidRPr="0081432F" w:rsidRDefault="000C6B4E" w:rsidP="000C6B4E">
      <w:pPr>
        <w:ind w:firstLine="567"/>
        <w:rPr>
          <w:b/>
          <w:bCs/>
          <w:szCs w:val="28"/>
        </w:rPr>
      </w:pPr>
      <w:r w:rsidRPr="0081432F">
        <w:rPr>
          <w:b/>
          <w:bCs/>
          <w:szCs w:val="28"/>
        </w:rPr>
        <w:t>Предметом муниципального контроля являются: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2) соблюдение (реализация) требований, содержащихся в разрешительных документах;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4) исполнение решений, принимаемых по результатам контрольных (надзорных) мероприятий.</w:t>
      </w:r>
    </w:p>
    <w:p w:rsidR="000C6B4E" w:rsidRPr="0081432F" w:rsidRDefault="000C6B4E" w:rsidP="000C6B4E">
      <w:pPr>
        <w:ind w:firstLine="567"/>
        <w:rPr>
          <w:b/>
          <w:bCs/>
          <w:szCs w:val="28"/>
        </w:rPr>
      </w:pPr>
      <w:r w:rsidRPr="0081432F">
        <w:rPr>
          <w:b/>
          <w:bCs/>
          <w:szCs w:val="28"/>
        </w:rPr>
        <w:t>Объектами муниципального контроля являются: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0C6B4E" w:rsidRPr="0081432F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lastRenderedPageBreak/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0C6B4E" w:rsidRPr="00AE3976" w:rsidRDefault="000C6B4E" w:rsidP="000C6B4E">
      <w:pPr>
        <w:ind w:firstLine="567"/>
        <w:rPr>
          <w:szCs w:val="28"/>
        </w:rPr>
      </w:pPr>
      <w:r w:rsidRPr="0081432F">
        <w:rPr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0C6B4E" w:rsidRPr="00AE3976" w:rsidTr="004C2D0C">
        <w:trPr>
          <w:trHeight w:val="841"/>
        </w:trPr>
        <w:tc>
          <w:tcPr>
            <w:tcW w:w="9463" w:type="dxa"/>
          </w:tcPr>
          <w:p w:rsidR="000C6B4E" w:rsidRDefault="000C6B4E" w:rsidP="004C2D0C">
            <w:pPr>
              <w:ind w:firstLine="567"/>
              <w:rPr>
                <w:szCs w:val="28"/>
              </w:rPr>
            </w:pPr>
            <w:r w:rsidRPr="00AE3976">
              <w:rPr>
                <w:szCs w:val="28"/>
              </w:rPr>
              <w:t>На территории муниципального образования приняты следующие муниципальные правовые акты, регламентирующие осуществление видов муниципального контроля</w:t>
            </w:r>
            <w:r>
              <w:rPr>
                <w:szCs w:val="28"/>
              </w:rPr>
              <w:t>:</w:t>
            </w:r>
            <w:r w:rsidRPr="00AE3976">
              <w:rPr>
                <w:szCs w:val="28"/>
              </w:rPr>
              <w:t xml:space="preserve"> 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 решение десятой сессии Совета депутатов рабочего поселка Мошково Мошковского района Новосибирской области от 30 сентября 2021 года № 66 (в ред. от 28.12.2021 № 90) «Об утверждении Положения о муниципальном земельном контроле в границах рабочего поселка Мошково Мошковского района Новосибирской области»</w:t>
            </w:r>
            <w:r>
              <w:rPr>
                <w:szCs w:val="28"/>
              </w:rPr>
              <w:t>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 решение десятой сессии Совета депутатов рабочего поселка Мошково Мошковского района Новосибирской области от 30 сентября 2021 года № 70 (в ред. от 28.12.2021 № 94) «Об утверждении Положения о муниципальном жилищном контроле в границах рабочего поселка Мошково Мошковского района Новосибирской области»;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 решение десятой сессии Совета депутатов рабочего поселка Мошково Мошковского района Новосибирской области шестого созыва от 30.09.2021 № 71 (в ред. от 28.12.2021 № 95) "Об утверждении Положения о муниципальном лесном контроле в границах городского поселения рабочий поселок Мошково Мошковского муниципального района Новосибирской области"</w:t>
            </w:r>
            <w:r>
              <w:rPr>
                <w:szCs w:val="28"/>
              </w:rPr>
              <w:t>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-решение десятой сессии Совета депутатов рабочего поселка Мошково Мошковского райоона Новосибирской области шестого созыва от 30.09.2021 № 68 (в ред. от 28.12.2021 № 92)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муниципального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-решение десятой сессии Совета депутатов рабочего поселка Мошково Мошковского района Новосибирской области шестого созыва от 30.09.2021 № 67 (в ред. от 28.12.2021 № 91) "Об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рабочем поселке Мошково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 xml:space="preserve">-решение десятой сессии Совета депутатов рабочего поселка Мошково Мошковского района Новосибирской области шестого созыва от 30.09.202 № </w:t>
            </w:r>
            <w:r w:rsidRPr="009B5313">
              <w:rPr>
                <w:szCs w:val="28"/>
              </w:rPr>
              <w:lastRenderedPageBreak/>
              <w:t>69 (в ред. от 28.12.2021 № 93) "Об утверждении Положения о муниципальном контроле в сфере благоустройства на территории городского поселения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101 "Об утверждении ключевых и индикативных показателей муниципального земельного контроля в границах рабочего поселка Мошково Мошковского района Новосибирской области;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102 "Об утверждении ключевых и индикативных показателей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рабочем поселке Мошково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103 "Об утверждении ключевых и индикативных показателей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муниципального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104 "Об утверждении ключевых и индикативных показателей о муниципальном контроле в сфере благоустройства на территории городского поселения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105 "Об утверждении ключевых и индикативных показателей муниципального жилищного контроля в границах рабочего поселка Мошково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Решение пятнадцатой сессии Совета депутатов рабочего поселка Мошково Мошковского района Новосибирской области шестого созыва от 17.02.2022 № 106 "Об утверждении ключевых и индикативных показателей муниципального лесного контроля в границах городского поселения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 xml:space="preserve">- Постановление рабочего поселка Мошково Мошковского района Новосибирской области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рабочего </w:t>
            </w:r>
            <w:r w:rsidRPr="009B5313">
              <w:rPr>
                <w:szCs w:val="28"/>
              </w:rPr>
              <w:lastRenderedPageBreak/>
              <w:t>поселка Мошково Мошковского района Новосибирской области» от 03.11.2022 №627;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 Постановление администрации рабочего поселка Мошково Мошковского района Новосибирской области от 03.11.2022 № 628 "Об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границах рабочего поселка Мошково Мошковского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-Постановление администрации рабочего поселка Мошково Мошковского района Новосибирской области от 03.11.2022 № 632 "Об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городского поселения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Постановление администрации рабочего поселка Мошково Мошковского района Новосибирской области от 03.11.2022 № 631 "Об утверждении программы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городском поселении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Постановление администрации рабочего поселка Мошково Мошковского района Новосибирской области от 03.11.2022 № 630 "Об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городского поселения рабочий поселок Мошково Мошковского муниципального района Новосибирской области";</w:t>
            </w:r>
          </w:p>
          <w:p w:rsidR="000C6B4E" w:rsidRPr="009B5313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Постановление администрации рабочего поселка Мошково Мошковского района Новосибирской области от 03.11.2022 № 629 "Об утверждении программы профилактики рисков причинения вреда (ущерба) охраняемым законом ценностям при осуществлении муниципального лесного контроля в границах городского поселения рабочий поселок Мошково Мошковского муниципального района Новосибирской области";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9B5313">
              <w:rPr>
                <w:szCs w:val="28"/>
              </w:rPr>
              <w:t>Постановление администрации рабочего поселка Мошково Мошковского района Новосибирской области от 15.02.2022 № 57 "Об утверждении формы проверочного листа (списка контрольных вопросов), используемого в рамках осуществления муниципального земельного контроля на территории рабочего поселка Мошково Мошковского района Новосибирской области"</w:t>
            </w:r>
            <w:r>
              <w:rPr>
                <w:szCs w:val="28"/>
              </w:rPr>
              <w:t>.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В рамках м</w:t>
            </w:r>
            <w:r w:rsidRPr="00DF0C2E">
              <w:rPr>
                <w:b/>
                <w:bCs/>
                <w:szCs w:val="28"/>
              </w:rPr>
              <w:t>униципаль</w:t>
            </w:r>
            <w:r>
              <w:rPr>
                <w:b/>
                <w:bCs/>
                <w:szCs w:val="28"/>
              </w:rPr>
              <w:t>ного</w:t>
            </w:r>
            <w:r w:rsidRPr="00DF0C2E">
              <w:rPr>
                <w:b/>
                <w:bCs/>
                <w:szCs w:val="28"/>
              </w:rPr>
              <w:t xml:space="preserve"> земельн</w:t>
            </w:r>
            <w:r>
              <w:rPr>
                <w:b/>
                <w:bCs/>
                <w:szCs w:val="28"/>
              </w:rPr>
              <w:t>ого</w:t>
            </w:r>
            <w:r w:rsidRPr="00DF0C2E">
              <w:rPr>
                <w:b/>
                <w:bCs/>
                <w:szCs w:val="28"/>
              </w:rPr>
              <w:t xml:space="preserve"> контрол</w:t>
            </w:r>
            <w:r>
              <w:rPr>
                <w:b/>
                <w:bCs/>
                <w:szCs w:val="28"/>
              </w:rPr>
              <w:t xml:space="preserve">я </w:t>
            </w:r>
            <w:r w:rsidRPr="001D4C3D">
              <w:rPr>
                <w:szCs w:val="28"/>
              </w:rPr>
              <w:t>администрация поселения осуществляет</w:t>
            </w:r>
            <w:r>
              <w:rPr>
                <w:szCs w:val="28"/>
              </w:rPr>
              <w:t xml:space="preserve"> </w:t>
            </w:r>
            <w:r w:rsidRPr="007F551E">
              <w:rPr>
                <w:szCs w:val="28"/>
              </w:rPr>
              <w:t>контроль за соблюдением:</w:t>
            </w:r>
          </w:p>
          <w:p w:rsidR="000C6B4E" w:rsidRPr="00950A4B" w:rsidRDefault="000C6B4E" w:rsidP="004C2D0C">
            <w:pPr>
              <w:ind w:firstLine="567"/>
              <w:rPr>
                <w:szCs w:val="28"/>
              </w:rPr>
            </w:pPr>
            <w:r w:rsidRPr="00950A4B">
              <w:rPr>
                <w:szCs w:val="28"/>
              </w:rPr>
              <w:lastRenderedPageBreak/>
      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      </w:r>
          </w:p>
          <w:p w:rsidR="000C6B4E" w:rsidRPr="00950A4B" w:rsidRDefault="000C6B4E" w:rsidP="004C2D0C">
            <w:pPr>
              <w:ind w:firstLine="567"/>
              <w:rPr>
                <w:szCs w:val="28"/>
              </w:rPr>
            </w:pPr>
            <w:r w:rsidRPr="00950A4B">
              <w:rPr>
                <w:szCs w:val="28"/>
              </w:rPr>
      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      </w:r>
          </w:p>
          <w:p w:rsidR="000C6B4E" w:rsidRPr="00950A4B" w:rsidRDefault="000C6B4E" w:rsidP="004C2D0C">
            <w:pPr>
              <w:ind w:firstLine="567"/>
              <w:rPr>
                <w:szCs w:val="28"/>
              </w:rPr>
            </w:pPr>
            <w:r w:rsidRPr="00950A4B">
              <w:rPr>
                <w:szCs w:val="28"/>
              </w:rPr>
      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      </w:r>
          </w:p>
          <w:p w:rsidR="000C6B4E" w:rsidRPr="00950A4B" w:rsidRDefault="000C6B4E" w:rsidP="004C2D0C">
            <w:pPr>
              <w:ind w:firstLine="567"/>
              <w:rPr>
                <w:szCs w:val="28"/>
              </w:rPr>
            </w:pPr>
            <w:r w:rsidRPr="00950A4B">
              <w:rPr>
                <w:szCs w:val="28"/>
              </w:rPr>
      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      </w:r>
          </w:p>
          <w:p w:rsidR="000C6B4E" w:rsidRPr="00AE3976" w:rsidRDefault="000C6B4E" w:rsidP="004C2D0C">
            <w:pPr>
              <w:ind w:firstLine="567"/>
              <w:rPr>
                <w:szCs w:val="28"/>
              </w:rPr>
            </w:pPr>
            <w:r w:rsidRPr="00950A4B">
              <w:rPr>
                <w:szCs w:val="28"/>
              </w:rPr>
      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      </w:r>
          </w:p>
        </w:tc>
      </w:tr>
      <w:tr w:rsidR="000C6B4E" w:rsidRPr="00AE3976" w:rsidTr="004C2D0C">
        <w:trPr>
          <w:trHeight w:val="412"/>
        </w:trPr>
        <w:tc>
          <w:tcPr>
            <w:tcW w:w="9463" w:type="dxa"/>
          </w:tcPr>
          <w:p w:rsidR="000C6B4E" w:rsidRPr="00AE3976" w:rsidRDefault="000C6B4E" w:rsidP="004C2D0C">
            <w:pPr>
              <w:ind w:firstLine="567"/>
              <w:rPr>
                <w:szCs w:val="28"/>
              </w:rPr>
            </w:pPr>
            <w:r w:rsidRPr="00AE3976">
              <w:rPr>
                <w:szCs w:val="28"/>
              </w:rPr>
              <w:lastRenderedPageBreak/>
              <w:t xml:space="preserve">В рамках </w:t>
            </w:r>
            <w:r w:rsidRPr="00AE3976">
              <w:rPr>
                <w:b/>
                <w:szCs w:val="28"/>
              </w:rPr>
              <w:t xml:space="preserve">муниципального жилищного контроля </w:t>
            </w:r>
            <w:r w:rsidRPr="00AE3976">
              <w:rPr>
                <w:szCs w:val="28"/>
              </w:rPr>
              <w:t>администрация поселения осуществляет следующие полномочия и функции:</w:t>
            </w:r>
          </w:p>
          <w:p w:rsidR="000C6B4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AE3976">
              <w:rPr>
                <w:szCs w:val="28"/>
              </w:rPr>
              <w:t>1. Организация и проведение на территории поселения проверок соблюдения</w:t>
            </w:r>
            <w:r>
              <w:rPr>
                <w:szCs w:val="28"/>
              </w:rPr>
              <w:t xml:space="preserve"> </w:t>
            </w:r>
            <w:r w:rsidRPr="007F551E">
              <w:rPr>
                <w:szCs w:val="28"/>
              </w:rPr>
              <w:t>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2) требований к формированию фондов капитального ремонта;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4) требований к предоставлению коммунальных услуг собственникам и пользователям помещений в многоквартирных домах и жилых домов;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</w:t>
            </w:r>
            <w:r w:rsidRPr="007F551E">
              <w:rPr>
                <w:szCs w:val="28"/>
              </w:rPr>
              <w:lastRenderedPageBreak/>
              <w:t>продолжительность;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6) правил содержания общего имущества в многоквартирном доме и правил изменения размера платы за содержание жилого помещения;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0C6B4E" w:rsidRPr="007F551E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10) требований к обеспечению доступности для инвалидов помещений в многоквартирных домах;</w:t>
            </w:r>
          </w:p>
          <w:p w:rsidR="000C6B4E" w:rsidRPr="00AE3976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7F551E">
              <w:rPr>
                <w:szCs w:val="28"/>
              </w:rPr>
              <w:t>11) требований к предоставлению жилых помещений в наемных домах социального использования.</w:t>
            </w:r>
          </w:p>
          <w:p w:rsidR="000C6B4E" w:rsidRPr="00493665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493665">
              <w:rPr>
                <w:szCs w:val="28"/>
              </w:rPr>
              <w:t xml:space="preserve">В рамках </w:t>
            </w:r>
            <w:r w:rsidRPr="007F551E">
              <w:rPr>
                <w:b/>
                <w:bCs/>
                <w:szCs w:val="28"/>
              </w:rPr>
              <w:t>муниципального лесного контроля</w:t>
            </w:r>
            <w:r w:rsidRPr="00493665">
              <w:rPr>
                <w:szCs w:val="28"/>
              </w:rPr>
              <w:t xml:space="preserve"> администрация поселения осуществляет следующие полномочия и функции:</w:t>
            </w:r>
          </w:p>
          <w:p w:rsidR="000C6B4E" w:rsidRPr="008D237B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  <w:r w:rsidRPr="008D237B">
              <w:rPr>
                <w:szCs w:val="28"/>
              </w:rPr>
              <w:t>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      </w:r>
          </w:p>
          <w:p w:rsidR="000C6B4E" w:rsidRPr="008D237B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>
              <w:rPr>
                <w:szCs w:val="28"/>
              </w:rPr>
              <w:t>2</w:t>
            </w:r>
            <w:r w:rsidRPr="008D237B">
              <w:rPr>
                <w:szCs w:val="28"/>
              </w:rPr>
              <w:t>) производственные объекты:</w:t>
            </w:r>
          </w:p>
          <w:p w:rsidR="000C6B4E" w:rsidRPr="008D237B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      </w:r>
          </w:p>
          <w:p w:rsidR="000C6B4E" w:rsidRPr="008D237B" w:rsidRDefault="000C6B4E" w:rsidP="004C2D0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средства предупреждения и тушения лесных пожаров;</w:t>
            </w:r>
          </w:p>
          <w:p w:rsidR="000C6B4E" w:rsidRPr="00AE3976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AE3976">
              <w:rPr>
                <w:szCs w:val="28"/>
              </w:rPr>
              <w:t xml:space="preserve">В рамках </w:t>
            </w:r>
            <w:r w:rsidRPr="00AE3976">
              <w:rPr>
                <w:b/>
                <w:szCs w:val="28"/>
              </w:rPr>
              <w:t>муниципального контроля за сохранностью автомобильных дорог местного значения</w:t>
            </w:r>
            <w:r w:rsidRPr="00AE3976">
              <w:rPr>
                <w:szCs w:val="28"/>
              </w:rPr>
              <w:t xml:space="preserve"> администрация поселения осуществляет следующие полномочия и функции: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Pr="00AE3976">
              <w:rPr>
                <w:szCs w:val="28"/>
              </w:rPr>
              <w:t>Организация и проведение на территории поселения проверок соблюдения</w:t>
            </w:r>
            <w:r w:rsidRPr="008D237B">
              <w:rPr>
                <w:szCs w:val="28"/>
              </w:rPr>
              <w:t xml:space="preserve"> юридическими лицами, индивидуальными предпринимателями, гражданами (далее – контролируемые лица) обязательных требований:</w:t>
            </w:r>
          </w:p>
          <w:p w:rsidR="000C6B4E" w:rsidRPr="008D237B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1) в области автомобильных дорог и дорожной деятельности, установленных в отношении автомобильных дорог местного значения муниципального образования рабочего поселка Мошково Мошковского района Новосибирской области (далее – автомобильные дороги местного значения или автомобильные дороги общего пользования местного значения):</w:t>
            </w:r>
          </w:p>
          <w:p w:rsidR="000C6B4E" w:rsidRPr="008D237B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lastRenderedPageBreak/>
      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0C6B4E" w:rsidRPr="008D237B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 xml:space="preserve">В рамках </w:t>
            </w:r>
            <w:r w:rsidRPr="008D237B">
              <w:rPr>
                <w:b/>
                <w:bCs/>
                <w:szCs w:val="28"/>
              </w:rPr>
              <w:t>муниципальн</w:t>
            </w:r>
            <w:r>
              <w:rPr>
                <w:b/>
                <w:bCs/>
                <w:szCs w:val="28"/>
              </w:rPr>
              <w:t>ого</w:t>
            </w:r>
            <w:r w:rsidRPr="008D237B">
              <w:rPr>
                <w:b/>
                <w:bCs/>
                <w:szCs w:val="28"/>
              </w:rPr>
              <w:t xml:space="preserve"> контрол</w:t>
            </w:r>
            <w:r>
              <w:rPr>
                <w:b/>
                <w:bCs/>
                <w:szCs w:val="28"/>
              </w:rPr>
              <w:t>я</w:t>
            </w:r>
            <w:r w:rsidRPr="008D237B">
              <w:rPr>
                <w:b/>
                <w:bCs/>
                <w:szCs w:val="28"/>
              </w:rPr>
      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      </w:r>
            <w:r w:rsidRPr="008D237B">
              <w:rPr>
                <w:szCs w:val="28"/>
              </w:rPr>
              <w:t>осуществляет следующие полномочия и функции:</w:t>
            </w:r>
          </w:p>
          <w:p w:rsidR="000C6B4E" w:rsidRPr="008D237B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а) деятельность, действия (бездействие) единой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      </w:r>
          </w:p>
          <w:p w:rsidR="000C6B4E" w:rsidRPr="008D237B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</w:t>
            </w:r>
          </w:p>
          <w:p w:rsidR="000C6B4E" w:rsidRDefault="000C6B4E" w:rsidP="004C2D0C">
            <w:pPr>
              <w:ind w:firstLine="567"/>
              <w:rPr>
                <w:szCs w:val="28"/>
              </w:rPr>
            </w:pPr>
            <w:r w:rsidRPr="008D237B">
              <w:rPr>
                <w:szCs w:val="28"/>
              </w:rPr>
              <w:lastRenderedPageBreak/>
              <w:t xml:space="preserve">В </w:t>
            </w:r>
            <w:r w:rsidRPr="008D237B">
              <w:rPr>
                <w:b/>
                <w:bCs/>
                <w:szCs w:val="28"/>
              </w:rPr>
              <w:t>рамках муниципальн</w:t>
            </w:r>
            <w:r>
              <w:rPr>
                <w:b/>
                <w:bCs/>
                <w:szCs w:val="28"/>
              </w:rPr>
              <w:t>ого</w:t>
            </w:r>
            <w:r w:rsidRPr="008D237B">
              <w:rPr>
                <w:b/>
                <w:bCs/>
                <w:szCs w:val="28"/>
              </w:rPr>
              <w:t xml:space="preserve"> контроль в сфере благоустройства</w:t>
            </w:r>
            <w:r>
              <w:rPr>
                <w:b/>
                <w:bCs/>
                <w:szCs w:val="28"/>
              </w:rPr>
              <w:t xml:space="preserve"> </w:t>
            </w:r>
            <w:r w:rsidRPr="008D237B">
              <w:rPr>
                <w:szCs w:val="28"/>
              </w:rPr>
              <w:t>осуществляет</w:t>
            </w:r>
            <w:r>
              <w:rPr>
                <w:szCs w:val="28"/>
              </w:rPr>
              <w:t xml:space="preserve"> контроль</w:t>
            </w:r>
            <w:r w:rsidRPr="008D237B">
              <w:rPr>
                <w:szCs w:val="28"/>
              </w:rPr>
              <w:t xml:space="preserve"> за соблюдением Правил благоустройства, включающих: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1) обязательные требования по содержанию прилегающих территорий;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 xml:space="preserve">2) обязательные требования по содержанию элементов и объектов благоустройства, в том числе требования: 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по 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по содержанию специальных знаков, надписей, содержащих информацию, необходимую для эксплуатации инженерных сооружений;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Новосибирской области и Правилами благоустройства;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- о недопустимости 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 xml:space="preserve">3) обязательные требования по уборке территории администрации городского поселения рабочего поселка Мошково Мошковского муниципального района Новосибирской области в зимний период, включая контроль проведения мероприятий по очистке от снега, наледи и сосулек кровель зданий, сооружений; 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4) обязательные требования по уборке территории администрации городского поселения рабочего поселка Мошково Мошковского муниципального района Новосибирской области 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 xml:space="preserve">5) дополнительные обязательные требования пожарной безопасности в период действия особого противопожарного режима; 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6) обязательные требования по прокладке, переустройству, ремонту и содержанию подземных коммуникаций на территориях общего пользования;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lastRenderedPageBreak/>
      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8) обязательные требования по складированию твердых коммунальных отходов;</w:t>
            </w:r>
          </w:p>
          <w:p w:rsidR="000C6B4E" w:rsidRPr="00E7517A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9)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      </w:r>
          </w:p>
          <w:p w:rsidR="000C6B4E" w:rsidRPr="00AE3976" w:rsidRDefault="000C6B4E" w:rsidP="004C2D0C">
            <w:pPr>
              <w:ind w:firstLine="567"/>
              <w:rPr>
                <w:szCs w:val="28"/>
              </w:rPr>
            </w:pPr>
            <w:r w:rsidRPr="00E7517A">
              <w:rPr>
                <w:szCs w:val="28"/>
              </w:rPr>
      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      </w:r>
          </w:p>
        </w:tc>
      </w:tr>
    </w:tbl>
    <w:p w:rsidR="000C6B4E" w:rsidRPr="00AE3976" w:rsidRDefault="000C6B4E" w:rsidP="000C6B4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rPr>
          <w:szCs w:val="28"/>
        </w:rPr>
      </w:pPr>
      <w:r w:rsidRPr="00AE3976">
        <w:rPr>
          <w:szCs w:val="28"/>
        </w:rPr>
        <w:lastRenderedPageBreak/>
        <w:t>Принятые муниципальные правовые акты по осуществлению муниципального контроля прошли антикоррупционную экспертизу и опубликованы на официальном сайте администрации муниципального образования.</w:t>
      </w:r>
    </w:p>
    <w:p w:rsidR="000C6B4E" w:rsidRPr="00AE3976" w:rsidRDefault="000C6B4E" w:rsidP="000C6B4E">
      <w:pPr>
        <w:ind w:left="360" w:firstLine="360"/>
        <w:rPr>
          <w:szCs w:val="28"/>
        </w:rPr>
      </w:pPr>
    </w:p>
    <w:p w:rsidR="000C6B4E" w:rsidRPr="00AE3976" w:rsidRDefault="000C6B4E" w:rsidP="000C6B4E">
      <w:pPr>
        <w:ind w:left="360" w:firstLine="360"/>
        <w:jc w:val="center"/>
        <w:rPr>
          <w:b/>
          <w:szCs w:val="28"/>
        </w:rPr>
      </w:pPr>
      <w:r w:rsidRPr="00AE3976">
        <w:rPr>
          <w:b/>
          <w:szCs w:val="28"/>
        </w:rPr>
        <w:t>I. Правоприменительная практика организации и проведения муниципального земельного контроля</w:t>
      </w:r>
    </w:p>
    <w:p w:rsidR="000C6B4E" w:rsidRPr="00AE3976" w:rsidRDefault="000C6B4E" w:rsidP="000C6B4E">
      <w:pPr>
        <w:ind w:left="360" w:firstLine="360"/>
        <w:rPr>
          <w:szCs w:val="28"/>
        </w:rPr>
      </w:pP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Обобщение и 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</w:t>
      </w:r>
      <w:r>
        <w:rPr>
          <w:szCs w:val="28"/>
        </w:rPr>
        <w:t xml:space="preserve">общественных </w:t>
      </w:r>
      <w:r w:rsidRPr="00AE3976">
        <w:rPr>
          <w:szCs w:val="28"/>
        </w:rPr>
        <w:t>отношений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 В целях осуществления муниципального контроля администраци</w:t>
      </w:r>
      <w:r>
        <w:rPr>
          <w:szCs w:val="28"/>
        </w:rPr>
        <w:t>я</w:t>
      </w:r>
      <w:r w:rsidRPr="00AE3976">
        <w:rPr>
          <w:szCs w:val="28"/>
        </w:rPr>
        <w:t xml:space="preserve"> рабочего поселка Мошково Мошковского района организует и проводит: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1. плановые и внеплановые проверки в форме документационной и (или) выездной проверки;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2. мероприятия, направленные на профилактику нарушений обязательных требований;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3. мероприятия по контролю без взаимодействия с </w:t>
      </w:r>
      <w:r>
        <w:rPr>
          <w:szCs w:val="28"/>
        </w:rPr>
        <w:t>контролируемыми лицами</w:t>
      </w:r>
      <w:r w:rsidRPr="00AE3976">
        <w:rPr>
          <w:szCs w:val="28"/>
        </w:rPr>
        <w:t xml:space="preserve"> объектов земельных отношений</w:t>
      </w:r>
      <w:r>
        <w:rPr>
          <w:szCs w:val="28"/>
        </w:rPr>
        <w:t>.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При осуществлении муниципального контроля администрация рабочего поселка Мошково Мошковского района Новосибирской области взаимодействуют с Управлением Федеральной службы государственной регистрации, кадастра и картографии по Новосибирской области, Управлением Федеральной службы по ветеринарному и фитосанитарному надзору по Новосибирской области, Департаментом Федеральной службы по надзору в сфере природопользования по Сибирскому федеральному округу, Управлением </w:t>
      </w:r>
      <w:r w:rsidRPr="00AE3976">
        <w:rPr>
          <w:szCs w:val="28"/>
        </w:rPr>
        <w:lastRenderedPageBreak/>
        <w:t xml:space="preserve">Федеральной службы по надзору в сфере защиты прав потребителей и благополучия человека по Новосибирской области, органами прокуратуры, правоохранительными органами, и администрациями сельских поселений.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В 20</w:t>
      </w:r>
      <w:r>
        <w:rPr>
          <w:szCs w:val="28"/>
        </w:rPr>
        <w:t>22</w:t>
      </w:r>
      <w:r w:rsidRPr="00AE3976">
        <w:rPr>
          <w:szCs w:val="28"/>
        </w:rPr>
        <w:t xml:space="preserve"> году администрацией рабочего поселка Мошково Мошковского района Новосибирской области плановые и внеплановые проверки юридических лиц и индивидуальных предпринимателей не планировались и не проводились. Эксперты и представители экспертных организаций к выполнению мероприятий по осуществлению муниципального контроля при проведении проверок в 202</w:t>
      </w:r>
      <w:r>
        <w:rPr>
          <w:szCs w:val="28"/>
        </w:rPr>
        <w:t>2</w:t>
      </w:r>
      <w:r w:rsidRPr="00AE3976">
        <w:rPr>
          <w:szCs w:val="28"/>
        </w:rPr>
        <w:t xml:space="preserve"> году не привлекались. В ходе проведения проверок типичными нарушениями, допускаемыми юридическими лицами, индивидуальными предпринимателями и физическими лицами может являться: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1) использование земельных участков не в соответствии с видом разрешенного использования. Статья 42 Земельного кодекса РФ устанавливает обязанности собственников земельных участков и лиц, не являющихся собственниками земельных участков, по использованию земельных участков, в том числе не допускать загрязнение, истощение, деградацию, порчу, уничтожение земель и почв и иное негативное воздействие на земли и почвы. Статья 13 Земельного кодекса РФ обязывает собственника, арендатора и других правообладателей проводить мероприятия по защите сельскохозяйственных угодий от зарастания деревьями и кустарниками, сорными растениями.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В целях недопущения таких нарушений, участники земельных отношений должны проводить деятельность, направленную на сохранение земель как важнейшего компонента окружающей среды и природного ресурса, мероприятия по защите сельскохозяйственных угодий от зарастания деревьями и кустарниками, сорными растениями, сохранять достигнутый уровень мелиорации. В правоустанавливающих документах на землю, а также в ЕГРН, указывается правовой режим земельного участка, а именно его целевое назначение и вид разрешенного использования. В целях недопущения таких нарушений необходимо удостовериться, что фактическое использование земельного участка соответствует правовому режиму земельному участка. За данный вид нарушения, т.е. использование земельного участка не по целевому назначению в соответствии с его принадлежностью к той или иной категории земель и (или) установленным разрешенным использованием, предусмотрена ответственность ч. 1 ст. 8.8 КоАП РФ.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2) невыполнение или несвоевременное выполнение обязанностей по приведению земель в состояние, пригодное для использования по целевому назначению, предусмотрена ответственность ч. 2 ст. 8.7. КоАП РФ</w:t>
      </w:r>
      <w:r>
        <w:rPr>
          <w:szCs w:val="28"/>
        </w:rPr>
        <w:t>.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3) не использование земельного участка из земель сельскохозяйственного назначения, оборот которого регулируется Федеральным законом от 24 июля 2002 № 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 законом, за исключением случая, предусмотренного частью 2.1 настоящей статьи ст. 8.8 КоАП, предусмотрена ответственность ч.2 ст. 8.8 КоАП РФ.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lastRenderedPageBreak/>
        <w:t xml:space="preserve">4) использование земельного участка лицами, не имеющими предусмотренных законодательством Российской Федерации прав на указанный земельный участок, согласно ст.7.1. КоАП РФ является административным правонарушением: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Под самовольным захватом земли понимается безосновательное, совершенное без наличия каких-либо надлежащим образом оформленных разрешительных документов занятие участка земли путем размещения на нем принадлежащего виновному лицу имущества, либо разработки данного земельного участка в личных целях этого лица. Введение в КоАП РФ рассматриваемого состава административного правонарушения обусловлено необходимостью обеспечения защиты правоотношений, связанных с владением, пользованием и распоряжением земельными участками, а также обеспечения неприкосновенности права собственности на данные объекты недвижимости.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нарушений. Такая обязанность введена с 01.01.2017 Федеральным законом от 03.07.2016 № 277- 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Предостережений о недопустимости нарушения обязательных требований не выдавалось.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Кроме того, администрацией рабочего поселка Мошково Мошковского района Новосибирской области с юридическими лицами и индивидуальными предпринимателями проводится разъяснительная работа в форме консультаций.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Мероприятия по контролю, при проведении которых не требуется взаимодействие органа муниципального контроля, с юридическими лицами и индивидуальными предпринимателями в 202</w:t>
      </w:r>
      <w:r>
        <w:rPr>
          <w:szCs w:val="28"/>
        </w:rPr>
        <w:t>2</w:t>
      </w:r>
      <w:r w:rsidRPr="00AE3976">
        <w:rPr>
          <w:szCs w:val="28"/>
        </w:rPr>
        <w:t xml:space="preserve"> году не проводились</w:t>
      </w:r>
      <w:r>
        <w:rPr>
          <w:szCs w:val="28"/>
        </w:rPr>
        <w:t>.</w:t>
      </w:r>
      <w:r w:rsidRPr="00AE3976">
        <w:rPr>
          <w:szCs w:val="28"/>
        </w:rPr>
        <w:t xml:space="preserve"> </w:t>
      </w:r>
    </w:p>
    <w:p w:rsidR="000C6B4E" w:rsidRPr="00AE3976" w:rsidRDefault="000C6B4E" w:rsidP="000C6B4E">
      <w:pPr>
        <w:ind w:left="360" w:firstLine="360"/>
        <w:rPr>
          <w:szCs w:val="28"/>
        </w:rPr>
      </w:pPr>
    </w:p>
    <w:p w:rsidR="000C6B4E" w:rsidRPr="006F6EA0" w:rsidRDefault="000C6B4E" w:rsidP="000C6B4E">
      <w:pPr>
        <w:numPr>
          <w:ilvl w:val="0"/>
          <w:numId w:val="39"/>
        </w:numPr>
        <w:jc w:val="center"/>
        <w:rPr>
          <w:b/>
          <w:szCs w:val="28"/>
        </w:rPr>
      </w:pPr>
      <w:r w:rsidRPr="006F6EA0">
        <w:rPr>
          <w:b/>
          <w:szCs w:val="28"/>
        </w:rPr>
        <w:t>Разработка, согласование и утверждение плана проведения плановых проверок юридических лиц и индивидуальных предпринимателей</w:t>
      </w:r>
    </w:p>
    <w:p w:rsidR="000C6B4E" w:rsidRPr="00AE3976" w:rsidRDefault="000C6B4E" w:rsidP="000C6B4E">
      <w:pPr>
        <w:ind w:left="360"/>
        <w:rPr>
          <w:szCs w:val="28"/>
        </w:rPr>
      </w:pPr>
    </w:p>
    <w:p w:rsidR="000C6B4E" w:rsidRPr="00AE3976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План проведения плановых проверок</w:t>
      </w:r>
      <w:r>
        <w:rPr>
          <w:szCs w:val="28"/>
        </w:rPr>
        <w:t xml:space="preserve"> </w:t>
      </w:r>
      <w:r w:rsidRPr="00AE3976">
        <w:rPr>
          <w:szCs w:val="28"/>
        </w:rPr>
        <w:t>на 202</w:t>
      </w:r>
      <w:r>
        <w:rPr>
          <w:szCs w:val="28"/>
        </w:rPr>
        <w:t>2</w:t>
      </w:r>
      <w:r w:rsidRPr="00AE3976">
        <w:rPr>
          <w:szCs w:val="28"/>
        </w:rPr>
        <w:t xml:space="preserve"> год не утверждался. Планирование проверок осуществляется в соответствии с требованиями </w:t>
      </w:r>
      <w:r>
        <w:rPr>
          <w:szCs w:val="28"/>
        </w:rPr>
        <w:t xml:space="preserve">с. 61 Закона 248-ФЗ, </w:t>
      </w:r>
      <w:r w:rsidRPr="00AE3976">
        <w:rPr>
          <w:szCs w:val="28"/>
        </w:rPr>
        <w:t xml:space="preserve">при планировании проверок учитываются ранее проведенные мероприятия по контролю без взаимодействия с проверяемыми субъектами, результаты рассмотрения поступивших обращений о возможных фактах </w:t>
      </w:r>
      <w:r w:rsidRPr="00AE3976">
        <w:rPr>
          <w:szCs w:val="28"/>
        </w:rPr>
        <w:lastRenderedPageBreak/>
        <w:t xml:space="preserve">нарушения земельного законодательства, результаты работы, проведенной подконтрольными субъектами после получения предостережений о недопустимости нарушения обязательных требований. </w:t>
      </w:r>
    </w:p>
    <w:p w:rsidR="000C6B4E" w:rsidRPr="00AE3976" w:rsidRDefault="000C6B4E" w:rsidP="000C6B4E">
      <w:pPr>
        <w:ind w:left="360"/>
        <w:rPr>
          <w:szCs w:val="28"/>
        </w:rPr>
      </w:pPr>
    </w:p>
    <w:p w:rsidR="000C6B4E" w:rsidRPr="006F6EA0" w:rsidRDefault="000C6B4E" w:rsidP="000C6B4E">
      <w:pPr>
        <w:numPr>
          <w:ilvl w:val="0"/>
          <w:numId w:val="39"/>
        </w:numPr>
        <w:jc w:val="center"/>
        <w:rPr>
          <w:b/>
          <w:szCs w:val="28"/>
        </w:rPr>
      </w:pPr>
      <w:r w:rsidRPr="006F6EA0">
        <w:rPr>
          <w:b/>
          <w:szCs w:val="28"/>
        </w:rPr>
        <w:t>Правоприменительная практика соблюдения обязательных требований</w:t>
      </w:r>
    </w:p>
    <w:p w:rsidR="000C6B4E" w:rsidRPr="00AE3976" w:rsidRDefault="000C6B4E" w:rsidP="000C6B4E">
      <w:pPr>
        <w:ind w:left="360"/>
        <w:rPr>
          <w:szCs w:val="28"/>
        </w:rPr>
      </w:pP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Специалисты администрации обеспечивают регулярное (не реже одного раза в год) обобщение практики осуществления муниципального контроля и размещение на сайте администрации рабочего поселка Мошково Мошковского района Новосибирской области в информационно-телекоммуникационной сети «Интернет» соответствующего обобщения, в том числе с указанием наиболее часто встречающихся случаев нарушений обязательных требований.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Мероприятия по осуществлению других видов муниципального контроля, за исключением муниципального земельного контроля, в 202</w:t>
      </w:r>
      <w:r>
        <w:rPr>
          <w:szCs w:val="28"/>
        </w:rPr>
        <w:t>2</w:t>
      </w:r>
      <w:r w:rsidRPr="00AE3976">
        <w:rPr>
          <w:szCs w:val="28"/>
        </w:rPr>
        <w:t xml:space="preserve"> году администрацией рабочего поселка Мошково Мошковского района Новосибирской области не проводились. </w:t>
      </w:r>
    </w:p>
    <w:p w:rsidR="000C6B4E" w:rsidRDefault="000C6B4E" w:rsidP="000C6B4E">
      <w:pPr>
        <w:ind w:left="360"/>
        <w:rPr>
          <w:szCs w:val="28"/>
        </w:rPr>
      </w:pPr>
    </w:p>
    <w:p w:rsidR="000C6B4E" w:rsidRPr="006F6EA0" w:rsidRDefault="000C6B4E" w:rsidP="000C6B4E">
      <w:pPr>
        <w:numPr>
          <w:ilvl w:val="0"/>
          <w:numId w:val="39"/>
        </w:numPr>
        <w:rPr>
          <w:b/>
          <w:szCs w:val="28"/>
        </w:rPr>
      </w:pPr>
      <w:r w:rsidRPr="006F6EA0">
        <w:rPr>
          <w:b/>
          <w:szCs w:val="28"/>
        </w:rPr>
        <w:t xml:space="preserve">Проблемы, возникающие в ходе организации и проведения муниципального земельного контроля </w:t>
      </w:r>
    </w:p>
    <w:p w:rsidR="000C6B4E" w:rsidRDefault="000C6B4E" w:rsidP="000C6B4E">
      <w:pPr>
        <w:ind w:left="360"/>
        <w:rPr>
          <w:szCs w:val="28"/>
        </w:rPr>
      </w:pP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По результатам анализа правоприменительной практики контрольно</w:t>
      </w:r>
      <w:r>
        <w:rPr>
          <w:szCs w:val="28"/>
        </w:rPr>
        <w:t>й</w:t>
      </w:r>
      <w:r w:rsidRPr="00AE3976">
        <w:rPr>
          <w:szCs w:val="28"/>
        </w:rPr>
        <w:t xml:space="preserve"> деятельности при осуществлении муниципального контроля возникает следующий ряд проблем, который существенно препятствует организации и осуществлению муниципального контроля: </w:t>
      </w:r>
    </w:p>
    <w:p w:rsidR="000C6B4E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 xml:space="preserve">1. Из-за отсутствия финансовых средств, привлечение экспертов и экспертных организаций при осуществлении муниципального земельного контроля не представляется возможным. Специалисты администрации, осуществляющие муниципальный земельный контроль, в ходе проведения проверок не могут достоверно определить границы обследуемых земельных участков в виду отсутствия надлежащего оборудования (приборов). </w:t>
      </w:r>
    </w:p>
    <w:p w:rsidR="000C6B4E" w:rsidRPr="00AE3976" w:rsidRDefault="000C6B4E" w:rsidP="000C6B4E">
      <w:pPr>
        <w:ind w:left="360" w:firstLine="360"/>
        <w:rPr>
          <w:szCs w:val="28"/>
        </w:rPr>
      </w:pPr>
      <w:r w:rsidRPr="00AE3976">
        <w:rPr>
          <w:szCs w:val="28"/>
        </w:rPr>
        <w:t>2. Возникают трудности выявления нарушений земельного законодательства и привлечение нарушителей к ответственности в случаях, если нарушение установлено на неразграниченных землях, государственных или муниципальных землях, и на используемых самовольно (участок не формировался и данных ни о нем, ни о правообладателе в государственных информационных системах нет). Для установления лиц, нарушивших обязательные требования земельного законодательства, администрацией направляются письма в органы внутренних дел о содействии в установлении указанных лиц</w:t>
      </w:r>
      <w:r>
        <w:rPr>
          <w:szCs w:val="28"/>
        </w:rPr>
        <w:t>.</w:t>
      </w:r>
    </w:p>
    <w:p w:rsidR="000C6B4E" w:rsidRPr="003310AF" w:rsidRDefault="000C6B4E" w:rsidP="000C6B4E">
      <w:pPr>
        <w:ind w:firstLine="0"/>
        <w:rPr>
          <w:sz w:val="20"/>
        </w:rPr>
      </w:pPr>
    </w:p>
    <w:sectPr w:rsidR="000C6B4E" w:rsidRPr="003310AF" w:rsidSect="003B7EE3">
      <w:headerReference w:type="default" r:id="rId9"/>
      <w:pgSz w:w="11906" w:h="16838"/>
      <w:pgMar w:top="567" w:right="567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BAB" w:rsidRDefault="003D7BAB" w:rsidP="00791F5A">
      <w:r>
        <w:separator/>
      </w:r>
    </w:p>
  </w:endnote>
  <w:endnote w:type="continuationSeparator" w:id="0">
    <w:p w:rsidR="003D7BAB" w:rsidRDefault="003D7BAB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BAB" w:rsidRDefault="003D7BAB" w:rsidP="00791F5A">
      <w:r>
        <w:separator/>
      </w:r>
    </w:p>
  </w:footnote>
  <w:footnote w:type="continuationSeparator" w:id="0">
    <w:p w:rsidR="003D7BAB" w:rsidRDefault="003D7BAB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442A8">
          <w:rPr>
            <w:noProof/>
          </w:rPr>
          <w:t>2</w:t>
        </w:r>
        <w:r w:rsidRPr="00B10074">
          <w:fldChar w:fldCharType="end"/>
        </w:r>
      </w:p>
      <w:p w:rsidR="007448C4" w:rsidRPr="007448C4" w:rsidRDefault="003D7BAB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1304391"/>
    <w:multiLevelType w:val="hybridMultilevel"/>
    <w:tmpl w:val="CDD642BE"/>
    <w:lvl w:ilvl="0" w:tplc="585637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1CA6"/>
    <w:multiLevelType w:val="multilevel"/>
    <w:tmpl w:val="AF3C2E2C"/>
    <w:numStyleLink w:val="a0"/>
  </w:abstractNum>
  <w:abstractNum w:abstractNumId="32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 w15:restartNumberingAfterBreak="0">
    <w:nsid w:val="7099740D"/>
    <w:multiLevelType w:val="multilevel"/>
    <w:tmpl w:val="5D9805C0"/>
    <w:numStyleLink w:val="1250"/>
  </w:abstractNum>
  <w:abstractNum w:abstractNumId="37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6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1"/>
  </w:num>
  <w:num w:numId="22">
    <w:abstractNumId w:val="20"/>
  </w:num>
  <w:num w:numId="23">
    <w:abstractNumId w:val="33"/>
  </w:num>
  <w:num w:numId="24">
    <w:abstractNumId w:val="38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2"/>
  </w:num>
  <w:num w:numId="33">
    <w:abstractNumId w:val="26"/>
  </w:num>
  <w:num w:numId="34">
    <w:abstractNumId w:val="37"/>
  </w:num>
  <w:num w:numId="35">
    <w:abstractNumId w:val="27"/>
  </w:num>
  <w:num w:numId="36">
    <w:abstractNumId w:val="35"/>
  </w:num>
  <w:num w:numId="37">
    <w:abstractNumId w:val="22"/>
  </w:num>
  <w:num w:numId="38">
    <w:abstractNumId w:val="3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8FA"/>
    <w:rsid w:val="00085650"/>
    <w:rsid w:val="000B3FDB"/>
    <w:rsid w:val="000B7886"/>
    <w:rsid w:val="000C2CB3"/>
    <w:rsid w:val="000C6B4E"/>
    <w:rsid w:val="000C7CD3"/>
    <w:rsid w:val="000D0168"/>
    <w:rsid w:val="000F59AA"/>
    <w:rsid w:val="0013099C"/>
    <w:rsid w:val="001464F0"/>
    <w:rsid w:val="00165E45"/>
    <w:rsid w:val="001A3808"/>
    <w:rsid w:val="001B268A"/>
    <w:rsid w:val="00214C26"/>
    <w:rsid w:val="002157D0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81D6F"/>
    <w:rsid w:val="003841D7"/>
    <w:rsid w:val="003A160B"/>
    <w:rsid w:val="003B0A97"/>
    <w:rsid w:val="003B7EE3"/>
    <w:rsid w:val="003D7BAB"/>
    <w:rsid w:val="00411DB5"/>
    <w:rsid w:val="0048256E"/>
    <w:rsid w:val="004D1A05"/>
    <w:rsid w:val="00526ACB"/>
    <w:rsid w:val="00560871"/>
    <w:rsid w:val="005711EB"/>
    <w:rsid w:val="00583858"/>
    <w:rsid w:val="005953DB"/>
    <w:rsid w:val="005B02CC"/>
    <w:rsid w:val="00615448"/>
    <w:rsid w:val="00673F9A"/>
    <w:rsid w:val="006A2A4D"/>
    <w:rsid w:val="006A5119"/>
    <w:rsid w:val="006F25B4"/>
    <w:rsid w:val="00700189"/>
    <w:rsid w:val="0072069E"/>
    <w:rsid w:val="0072189B"/>
    <w:rsid w:val="00725DC7"/>
    <w:rsid w:val="007314F5"/>
    <w:rsid w:val="007448C4"/>
    <w:rsid w:val="007839B6"/>
    <w:rsid w:val="00791F5A"/>
    <w:rsid w:val="00801D18"/>
    <w:rsid w:val="00880E5A"/>
    <w:rsid w:val="008B203A"/>
    <w:rsid w:val="008E0A39"/>
    <w:rsid w:val="009473A6"/>
    <w:rsid w:val="00990325"/>
    <w:rsid w:val="009A78FA"/>
    <w:rsid w:val="009C04E9"/>
    <w:rsid w:val="009D4508"/>
    <w:rsid w:val="009E1754"/>
    <w:rsid w:val="009E78B4"/>
    <w:rsid w:val="00A314E7"/>
    <w:rsid w:val="00A60553"/>
    <w:rsid w:val="00A84919"/>
    <w:rsid w:val="00B10074"/>
    <w:rsid w:val="00B14D33"/>
    <w:rsid w:val="00B20263"/>
    <w:rsid w:val="00B20BFC"/>
    <w:rsid w:val="00B52B80"/>
    <w:rsid w:val="00BA2849"/>
    <w:rsid w:val="00BC22B8"/>
    <w:rsid w:val="00BD0A33"/>
    <w:rsid w:val="00BE69BF"/>
    <w:rsid w:val="00C1259A"/>
    <w:rsid w:val="00C32DC0"/>
    <w:rsid w:val="00C63837"/>
    <w:rsid w:val="00CC5B00"/>
    <w:rsid w:val="00CE1D02"/>
    <w:rsid w:val="00D1272A"/>
    <w:rsid w:val="00D442A8"/>
    <w:rsid w:val="00D83EF1"/>
    <w:rsid w:val="00DE66D8"/>
    <w:rsid w:val="00DE7148"/>
    <w:rsid w:val="00E04C5B"/>
    <w:rsid w:val="00E16F32"/>
    <w:rsid w:val="00EA5B0E"/>
    <w:rsid w:val="00EB5ABE"/>
    <w:rsid w:val="00ED51FB"/>
    <w:rsid w:val="00EF6C65"/>
    <w:rsid w:val="00F302CA"/>
    <w:rsid w:val="00F67AD6"/>
    <w:rsid w:val="00F7383C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63C8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0C4A-C6F3-4CD3-988E-8F3BAB7E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администрации.dotx</Template>
  <TotalTime>12</TotalTime>
  <Pages>13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31782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6</cp:revision>
  <cp:lastPrinted>2023-09-21T05:26:00Z</cp:lastPrinted>
  <dcterms:created xsi:type="dcterms:W3CDTF">2021-02-24T07:48:00Z</dcterms:created>
  <dcterms:modified xsi:type="dcterms:W3CDTF">2023-09-21T05:35:00Z</dcterms:modified>
</cp:coreProperties>
</file>