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B3" w:rsidRDefault="00846AB3" w:rsidP="008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5C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6AB3" w:rsidRPr="002425CB" w:rsidRDefault="00846AB3" w:rsidP="00846A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46AB3" w:rsidRDefault="00846AB3" w:rsidP="0084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Предоставление муниципальной услуги осуществляется в соответствии с:</w:t>
      </w:r>
    </w:p>
    <w:p w:rsidR="00846AB3" w:rsidRPr="002425CB" w:rsidRDefault="00846AB3" w:rsidP="00846AB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" w:anchor="/document/10103000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Конституцией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("Собрание законодательства Российской Федерации", 2014, N 31, ст. 4398);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anchor="/document/12124624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Земельным кодексом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("Собрание законодательства Российской Федерации", 2001, N 44, ст. 4147);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anchor="/document/12138258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Градостроительным кодексом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("Российская газета", 2004, N 290);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anchor="/document/10136260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от 15.01.1993 N 4301-1 "О статусе Героев Советского Союза, Героев Российской Федерации и полных кавалеров ордена Славы" ("Российская газета", 1993, N 27);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anchor="/document/10103548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12.01.1995 N 5-ФЗ "О ветеранах" ("Российская газета", 1995, N 19);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10164504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24.11.1995 N 181-ФЗ "О социальной защите инвалидов в Российской Федерации" ("Собрание законодательства Российской Федерации", 1995, N 48, ст. 4563);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135508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09.01.1997 N 5-ФЗ "О предоставлении социальных гарантий Героям Социалистического Труда, Героям Труда Российской Федерации и полным кавалерам ордена Трудовой Славы" ("Собрание законодательства Российской Федерации", 1997, N 3, ст. 349);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12111288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15.04.1998 N 66-ФЗ "О садоводческих, огороднических и дачных некоммерческих объединениях граждан" ("Собрание законодательства Российской Федерации", 1998, N 16, ст. 1801);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anchor="/document/12124625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25.10.2001 N 137-ФЗ "О введении в действие Земельного кодекса Российской Федерации" ("Собрание законодательства Российской Федерации", 2001, N 44, ст. 4148);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anchor="/document/186367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06.10.2003 N 131-ФЗ "Об общих принципах организации местного самоуправления в Российской Федерации" ("Собрание законодательства Российской Федерации", 2003, N 40, ст. 3822);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anchor="/document/12138257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29.12.2004 N 191-ФЗ "О введении в действие Градостроительного кодекса Российской Федерации" ("Российская газета", 2004, N 290);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5" w:anchor="/document/12148567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27.07.2006 N 152-ФЗ "О персональных данных" ("Российская газета", 2006, N 165);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anchor="/document/12177515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210-ФЗ ("Российская газета", 2010, N 168);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anchor="/document/12184522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06.04.2011 N 63-ФЗ "Об электронной подписи" ("Российская газета", 2011, N 75);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anchor="/document/199319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08.09.2010 N 697 "О единой системе межведомственного электронного взаимодействия" ("Собрание законодательства Российской Федерации", 2010, N 38, ст. 4823);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9" w:anchor="/document/12187691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07.07.2011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 29, ст. 4479);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anchor="/document/70193794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 27, ст. 3744);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1" w:anchor="/document/182689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Российской Федерации от 11.10.2000 N 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 ("Российская газета", 2000, N 224);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anchor="/document/70878720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приказом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Минэкономразвития России от 12.01.2015 N 1 "Об утверждении перечня документов, подтверждающих право заявителя на приобретение земельного участка без проведения торгов" (официальный интернет-портал правовой информации </w:t>
      </w:r>
      <w:hyperlink r:id="rId23" w:tgtFrame="_blank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http://www.pravo.gov.ru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28.02.2015);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4" w:anchor="/document/7155126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Новосибирской области от 29.12.2004 N 253-ОЗ "О мерах социальной поддержки отдельных категорий граждан, проживающих в Новосибирской области" ("Ведомости Новосибирского областного Совета депутатов", 2004, N 57);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5" w:anchor="/document/47506438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Новосибирской области от 05.12.2016 N 112-ОЗ "Об отдельных вопросах регулирования земельных отношений на территории Новосибирской области" ("Советская Сибирь", 2016, N 50);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anchor="/document/7224074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распоряжением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Новосибирской области от 30.09.2011 N 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 опубликован);</w:t>
      </w:r>
    </w:p>
    <w:p w:rsidR="00846AB3" w:rsidRPr="001A4FF3" w:rsidRDefault="00846AB3" w:rsidP="00846A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7" w:anchor="/document/7257196/entry/0" w:history="1">
        <w:r w:rsidRPr="001A4FF3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постановлением</w:t>
        </w:r>
      </w:hyperlink>
      <w:r w:rsidRPr="001A4F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Новосибирской области от 20.07.2015 N 271-п "Об установлении Порядка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области или муниципальной собственности, а также земельного участка, государственная собственность на который не разграничена, в собственность бесплатно" ("Советская Сибирь", 2015, N 58);</w:t>
      </w:r>
    </w:p>
    <w:p w:rsidR="00846AB3" w:rsidRPr="00AC74DD" w:rsidRDefault="00846AB3" w:rsidP="00846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4DD">
        <w:rPr>
          <w:rFonts w:ascii="Times New Roman" w:hAnsi="Times New Roman" w:cs="Times New Roman"/>
          <w:sz w:val="24"/>
          <w:szCs w:val="24"/>
        </w:rPr>
        <w:t xml:space="preserve">Уставом рабочего поселка Мошково </w:t>
      </w:r>
      <w:proofErr w:type="spellStart"/>
      <w:r w:rsidRPr="00AC74DD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AC74D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принятым решением тридцать шестой сессии Совета депутатов </w:t>
      </w:r>
      <w:proofErr w:type="spellStart"/>
      <w:r w:rsidRPr="00AC74DD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AC74DD">
        <w:rPr>
          <w:rFonts w:ascii="Times New Roman" w:hAnsi="Times New Roman" w:cs="Times New Roman"/>
          <w:sz w:val="24"/>
          <w:szCs w:val="24"/>
        </w:rPr>
        <w:t xml:space="preserve"> района второго созыва от 30.04.2014 №233 (зарегистрирован Главным управлением Министерства юстиции РФ по Новосибирской области 11.06.2014);</w:t>
      </w:r>
    </w:p>
    <w:p w:rsidR="009F570D" w:rsidRDefault="009F570D">
      <w:bookmarkStart w:id="0" w:name="_GoBack"/>
      <w:bookmarkEnd w:id="0"/>
    </w:p>
    <w:sectPr w:rsidR="009F570D" w:rsidSect="00562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3"/>
    <w:rsid w:val="00846AB3"/>
    <w:rsid w:val="009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698F-6727-49A8-89AF-1A2E00A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6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6A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1</cp:revision>
  <dcterms:created xsi:type="dcterms:W3CDTF">2020-07-28T01:33:00Z</dcterms:created>
  <dcterms:modified xsi:type="dcterms:W3CDTF">2020-07-28T01:33:00Z</dcterms:modified>
</cp:coreProperties>
</file>