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620" w:rsidRDefault="00802620" w:rsidP="00802620">
      <w:pPr>
        <w:autoSpaceDE w:val="0"/>
        <w:autoSpaceDN w:val="0"/>
        <w:adjustRightInd w:val="0"/>
        <w:jc w:val="center"/>
        <w:rPr>
          <w:szCs w:val="28"/>
        </w:rPr>
      </w:pPr>
    </w:p>
    <w:p w:rsidR="00802620" w:rsidRPr="001B6775" w:rsidRDefault="00802620" w:rsidP="00802620">
      <w:pPr>
        <w:autoSpaceDE w:val="0"/>
        <w:autoSpaceDN w:val="0"/>
        <w:adjustRightInd w:val="0"/>
        <w:jc w:val="center"/>
        <w:rPr>
          <w:rFonts w:ascii="Arial" w:hAnsi="Arial" w:cs="Arial"/>
          <w:sz w:val="24"/>
          <w:szCs w:val="24"/>
        </w:rPr>
      </w:pPr>
      <w:r w:rsidRPr="001B6775">
        <w:rPr>
          <w:rFonts w:ascii="Arial" w:hAnsi="Arial" w:cs="Arial"/>
          <w:sz w:val="24"/>
          <w:szCs w:val="24"/>
        </w:rPr>
        <w:t>АДМИНИСТРАЦИЯ РАБОЧЕГО ПОСЕЛКА МОШКОВО</w:t>
      </w:r>
    </w:p>
    <w:p w:rsidR="00802620" w:rsidRPr="001B6775" w:rsidRDefault="00802620" w:rsidP="00802620">
      <w:pPr>
        <w:autoSpaceDE w:val="0"/>
        <w:autoSpaceDN w:val="0"/>
        <w:adjustRightInd w:val="0"/>
        <w:jc w:val="center"/>
        <w:rPr>
          <w:rFonts w:ascii="Arial" w:hAnsi="Arial" w:cs="Arial"/>
          <w:sz w:val="24"/>
          <w:szCs w:val="24"/>
        </w:rPr>
      </w:pPr>
      <w:r w:rsidRPr="001B6775">
        <w:rPr>
          <w:rFonts w:ascii="Arial" w:hAnsi="Arial" w:cs="Arial"/>
          <w:sz w:val="24"/>
          <w:szCs w:val="24"/>
        </w:rPr>
        <w:t>МОШКОВСКОГО РАЙОНА НОВОСИБИРСКОЙ ОБЛАСТИ</w:t>
      </w:r>
    </w:p>
    <w:p w:rsidR="00802620" w:rsidRPr="001B6775" w:rsidRDefault="00802620" w:rsidP="00802620">
      <w:pPr>
        <w:autoSpaceDE w:val="0"/>
        <w:autoSpaceDN w:val="0"/>
        <w:adjustRightInd w:val="0"/>
        <w:jc w:val="center"/>
        <w:rPr>
          <w:rFonts w:ascii="Arial" w:hAnsi="Arial" w:cs="Arial"/>
          <w:sz w:val="24"/>
          <w:szCs w:val="24"/>
        </w:rPr>
      </w:pPr>
    </w:p>
    <w:p w:rsidR="00802620" w:rsidRPr="001B6775" w:rsidRDefault="00802620" w:rsidP="00802620">
      <w:pPr>
        <w:autoSpaceDE w:val="0"/>
        <w:autoSpaceDN w:val="0"/>
        <w:adjustRightInd w:val="0"/>
        <w:jc w:val="center"/>
        <w:rPr>
          <w:rFonts w:ascii="Arial" w:hAnsi="Arial" w:cs="Arial"/>
          <w:sz w:val="24"/>
          <w:szCs w:val="24"/>
        </w:rPr>
      </w:pPr>
    </w:p>
    <w:p w:rsidR="00802620" w:rsidRPr="001B6775" w:rsidRDefault="00802620" w:rsidP="00802620">
      <w:pPr>
        <w:autoSpaceDE w:val="0"/>
        <w:autoSpaceDN w:val="0"/>
        <w:adjustRightInd w:val="0"/>
        <w:jc w:val="center"/>
        <w:rPr>
          <w:rFonts w:ascii="Arial" w:hAnsi="Arial" w:cs="Arial"/>
          <w:sz w:val="24"/>
          <w:szCs w:val="24"/>
        </w:rPr>
      </w:pPr>
      <w:r w:rsidRPr="001B6775">
        <w:rPr>
          <w:rFonts w:ascii="Arial" w:hAnsi="Arial" w:cs="Arial"/>
          <w:sz w:val="24"/>
          <w:szCs w:val="24"/>
        </w:rPr>
        <w:t>ПОСТАНОВЛЕНИЕ</w:t>
      </w:r>
    </w:p>
    <w:p w:rsidR="00D80072" w:rsidRPr="001B6775" w:rsidRDefault="00D80072" w:rsidP="00802620">
      <w:pPr>
        <w:autoSpaceDE w:val="0"/>
        <w:autoSpaceDN w:val="0"/>
        <w:adjustRightInd w:val="0"/>
        <w:jc w:val="center"/>
        <w:rPr>
          <w:rFonts w:ascii="Arial" w:hAnsi="Arial" w:cs="Arial"/>
          <w:sz w:val="24"/>
          <w:szCs w:val="24"/>
        </w:rPr>
      </w:pPr>
    </w:p>
    <w:p w:rsidR="00D80072" w:rsidRPr="001B6775" w:rsidRDefault="00D80072" w:rsidP="00802620">
      <w:pPr>
        <w:autoSpaceDE w:val="0"/>
        <w:autoSpaceDN w:val="0"/>
        <w:adjustRightInd w:val="0"/>
        <w:jc w:val="center"/>
        <w:rPr>
          <w:rFonts w:ascii="Arial" w:hAnsi="Arial" w:cs="Arial"/>
          <w:sz w:val="24"/>
          <w:szCs w:val="24"/>
        </w:rPr>
      </w:pPr>
    </w:p>
    <w:p w:rsidR="00D80072" w:rsidRPr="001B6775" w:rsidRDefault="00D80072" w:rsidP="00802620">
      <w:pPr>
        <w:autoSpaceDE w:val="0"/>
        <w:autoSpaceDN w:val="0"/>
        <w:adjustRightInd w:val="0"/>
        <w:jc w:val="center"/>
        <w:rPr>
          <w:rFonts w:ascii="Arial" w:hAnsi="Arial" w:cs="Arial"/>
          <w:sz w:val="24"/>
          <w:szCs w:val="24"/>
        </w:rPr>
      </w:pPr>
      <w:r w:rsidRPr="001B6775">
        <w:rPr>
          <w:rFonts w:ascii="Arial" w:hAnsi="Arial" w:cs="Arial"/>
          <w:sz w:val="24"/>
          <w:szCs w:val="24"/>
        </w:rPr>
        <w:t>от 24.05.2018 № 16-нп</w:t>
      </w:r>
    </w:p>
    <w:p w:rsidR="00D80072" w:rsidRPr="001B6775" w:rsidRDefault="00D80072" w:rsidP="00802620">
      <w:pPr>
        <w:autoSpaceDE w:val="0"/>
        <w:autoSpaceDN w:val="0"/>
        <w:adjustRightInd w:val="0"/>
        <w:jc w:val="center"/>
        <w:rPr>
          <w:rFonts w:ascii="Arial" w:hAnsi="Arial" w:cs="Arial"/>
          <w:sz w:val="24"/>
          <w:szCs w:val="24"/>
        </w:rPr>
      </w:pPr>
    </w:p>
    <w:p w:rsidR="00D80072" w:rsidRPr="001B6775" w:rsidRDefault="00D80072" w:rsidP="00802620">
      <w:pPr>
        <w:autoSpaceDE w:val="0"/>
        <w:autoSpaceDN w:val="0"/>
        <w:adjustRightInd w:val="0"/>
        <w:jc w:val="center"/>
        <w:rPr>
          <w:rFonts w:ascii="Arial" w:hAnsi="Arial" w:cs="Arial"/>
          <w:sz w:val="24"/>
          <w:szCs w:val="24"/>
        </w:rPr>
      </w:pPr>
    </w:p>
    <w:p w:rsidR="00D80072" w:rsidRPr="001B6775" w:rsidRDefault="00D80072" w:rsidP="00802620">
      <w:pPr>
        <w:autoSpaceDE w:val="0"/>
        <w:autoSpaceDN w:val="0"/>
        <w:adjustRightInd w:val="0"/>
        <w:jc w:val="center"/>
        <w:rPr>
          <w:rFonts w:ascii="Arial" w:hAnsi="Arial" w:cs="Arial"/>
          <w:sz w:val="24"/>
          <w:szCs w:val="24"/>
        </w:rPr>
      </w:pPr>
    </w:p>
    <w:p w:rsidR="00D80072" w:rsidRPr="001B6775" w:rsidRDefault="00D80072" w:rsidP="00D80072">
      <w:pPr>
        <w:autoSpaceDE w:val="0"/>
        <w:autoSpaceDN w:val="0"/>
        <w:adjustRightInd w:val="0"/>
        <w:jc w:val="center"/>
        <w:rPr>
          <w:rFonts w:ascii="Arial" w:hAnsi="Arial" w:cs="Arial"/>
          <w:sz w:val="24"/>
          <w:szCs w:val="24"/>
        </w:rPr>
      </w:pPr>
      <w:r w:rsidRPr="001B6775">
        <w:rPr>
          <w:rFonts w:ascii="Arial" w:hAnsi="Arial" w:cs="Arial"/>
          <w:sz w:val="24"/>
          <w:szCs w:val="24"/>
        </w:rPr>
        <w:t xml:space="preserve">О Порядке формирования и ведения реестра источников доходов            </w:t>
      </w:r>
      <w:r w:rsidR="001A0C44" w:rsidRPr="001B6775">
        <w:rPr>
          <w:rFonts w:ascii="Arial" w:hAnsi="Arial" w:cs="Arial"/>
          <w:sz w:val="24"/>
          <w:szCs w:val="24"/>
        </w:rPr>
        <w:t xml:space="preserve">   </w:t>
      </w:r>
      <w:r w:rsidRPr="001B6775">
        <w:rPr>
          <w:rFonts w:ascii="Arial" w:hAnsi="Arial" w:cs="Arial"/>
          <w:sz w:val="24"/>
          <w:szCs w:val="24"/>
        </w:rPr>
        <w:t>бюджета рабочего поселка Мошково Мошковского района</w:t>
      </w:r>
    </w:p>
    <w:p w:rsidR="00802620" w:rsidRPr="001B6775" w:rsidRDefault="00D80072" w:rsidP="00D80072">
      <w:pPr>
        <w:autoSpaceDE w:val="0"/>
        <w:autoSpaceDN w:val="0"/>
        <w:adjustRightInd w:val="0"/>
        <w:jc w:val="center"/>
        <w:rPr>
          <w:rFonts w:ascii="Arial" w:hAnsi="Arial" w:cs="Arial"/>
          <w:sz w:val="24"/>
          <w:szCs w:val="24"/>
        </w:rPr>
      </w:pPr>
      <w:r w:rsidRPr="001B6775">
        <w:rPr>
          <w:rFonts w:ascii="Arial" w:hAnsi="Arial" w:cs="Arial"/>
          <w:sz w:val="24"/>
          <w:szCs w:val="24"/>
        </w:rPr>
        <w:t>Новосибирской области</w:t>
      </w:r>
    </w:p>
    <w:p w:rsidR="00D80072" w:rsidRPr="001B6775" w:rsidRDefault="00D80072" w:rsidP="00D80072">
      <w:pPr>
        <w:autoSpaceDE w:val="0"/>
        <w:autoSpaceDN w:val="0"/>
        <w:adjustRightInd w:val="0"/>
        <w:jc w:val="center"/>
        <w:rPr>
          <w:rFonts w:ascii="Arial" w:hAnsi="Arial" w:cs="Arial"/>
          <w:sz w:val="24"/>
          <w:szCs w:val="24"/>
        </w:rPr>
      </w:pPr>
    </w:p>
    <w:p w:rsidR="00D80072" w:rsidRPr="001B6775" w:rsidRDefault="00D80072" w:rsidP="00D80072">
      <w:pPr>
        <w:autoSpaceDE w:val="0"/>
        <w:autoSpaceDN w:val="0"/>
        <w:adjustRightInd w:val="0"/>
        <w:jc w:val="center"/>
        <w:rPr>
          <w:rFonts w:ascii="Arial" w:hAnsi="Arial" w:cs="Arial"/>
          <w:sz w:val="24"/>
          <w:szCs w:val="24"/>
        </w:rPr>
      </w:pPr>
    </w:p>
    <w:p w:rsidR="008C1FBF" w:rsidRPr="001B6775" w:rsidRDefault="008C1FBF" w:rsidP="008C1FBF">
      <w:pPr>
        <w:autoSpaceDE w:val="0"/>
        <w:autoSpaceDN w:val="0"/>
        <w:adjustRightInd w:val="0"/>
        <w:rPr>
          <w:rFonts w:ascii="Arial" w:hAnsi="Arial" w:cs="Arial"/>
          <w:color w:val="000000"/>
          <w:sz w:val="24"/>
          <w:szCs w:val="24"/>
        </w:rPr>
      </w:pPr>
      <w:r w:rsidRPr="001B6775">
        <w:rPr>
          <w:rFonts w:ascii="Arial" w:hAnsi="Arial" w:cs="Arial"/>
          <w:sz w:val="24"/>
          <w:szCs w:val="24"/>
        </w:rPr>
        <w:t xml:space="preserve">В </w:t>
      </w:r>
      <w:r w:rsidRPr="001B6775">
        <w:rPr>
          <w:rFonts w:ascii="Arial" w:hAnsi="Arial" w:cs="Arial"/>
          <w:color w:val="000000"/>
          <w:sz w:val="24"/>
          <w:szCs w:val="24"/>
        </w:rPr>
        <w:t>соответствии с пунктом 7 статьи 47.1 Бюджетного кодекса Российской Федерации и Общими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утвержденными постановлением Правительства Российской Федерации от 31.08.2016 № 868 «О порядке формирования и ведения перечня источников доходов Росси</w:t>
      </w:r>
      <w:r w:rsidR="00E33E39" w:rsidRPr="001B6775">
        <w:rPr>
          <w:rFonts w:ascii="Arial" w:hAnsi="Arial" w:cs="Arial"/>
          <w:color w:val="000000"/>
          <w:sz w:val="24"/>
          <w:szCs w:val="24"/>
        </w:rPr>
        <w:t xml:space="preserve">йской Федерации», </w:t>
      </w:r>
    </w:p>
    <w:p w:rsidR="008C1FBF" w:rsidRPr="001B6775" w:rsidRDefault="00E33E39" w:rsidP="008C1FBF">
      <w:pPr>
        <w:autoSpaceDE w:val="0"/>
        <w:autoSpaceDN w:val="0"/>
        <w:adjustRightInd w:val="0"/>
        <w:rPr>
          <w:rFonts w:ascii="Arial" w:hAnsi="Arial" w:cs="Arial"/>
          <w:color w:val="000000"/>
          <w:sz w:val="24"/>
          <w:szCs w:val="24"/>
        </w:rPr>
      </w:pPr>
      <w:r w:rsidRPr="001B6775">
        <w:rPr>
          <w:rFonts w:ascii="Arial" w:hAnsi="Arial" w:cs="Arial"/>
          <w:color w:val="000000"/>
          <w:sz w:val="24"/>
          <w:szCs w:val="24"/>
        </w:rPr>
        <w:t>ПОСТАНОВЛЯЮ</w:t>
      </w:r>
      <w:r w:rsidR="008C1FBF" w:rsidRPr="001B6775">
        <w:rPr>
          <w:rFonts w:ascii="Arial" w:hAnsi="Arial" w:cs="Arial"/>
          <w:color w:val="000000"/>
          <w:sz w:val="24"/>
          <w:szCs w:val="24"/>
        </w:rPr>
        <w:t>:</w:t>
      </w:r>
    </w:p>
    <w:p w:rsidR="008C1FBF" w:rsidRPr="001B6775" w:rsidRDefault="00E33E39" w:rsidP="008C1FBF">
      <w:pPr>
        <w:autoSpaceDE w:val="0"/>
        <w:autoSpaceDN w:val="0"/>
        <w:adjustRightInd w:val="0"/>
        <w:rPr>
          <w:rFonts w:ascii="Arial" w:hAnsi="Arial" w:cs="Arial"/>
          <w:color w:val="000000"/>
          <w:sz w:val="24"/>
          <w:szCs w:val="24"/>
        </w:rPr>
      </w:pPr>
      <w:r w:rsidRPr="001B6775">
        <w:rPr>
          <w:rFonts w:ascii="Arial" w:hAnsi="Arial" w:cs="Arial"/>
          <w:color w:val="000000"/>
          <w:sz w:val="24"/>
          <w:szCs w:val="24"/>
        </w:rPr>
        <w:t>1. Утвердить</w:t>
      </w:r>
      <w:r w:rsidR="008C1FBF" w:rsidRPr="001B6775">
        <w:rPr>
          <w:rFonts w:ascii="Arial" w:hAnsi="Arial" w:cs="Arial"/>
          <w:color w:val="000000"/>
          <w:sz w:val="24"/>
          <w:szCs w:val="24"/>
        </w:rPr>
        <w:t xml:space="preserve"> Порядок формирования и ведения реестра источников доходов бюджета </w:t>
      </w:r>
      <w:r w:rsidR="00D80072" w:rsidRPr="001B6775">
        <w:rPr>
          <w:rFonts w:ascii="Arial" w:hAnsi="Arial" w:cs="Arial"/>
          <w:color w:val="000000"/>
          <w:sz w:val="24"/>
          <w:szCs w:val="24"/>
        </w:rPr>
        <w:t xml:space="preserve">рабочего поселка Мошково </w:t>
      </w:r>
      <w:r w:rsidR="008C1FBF" w:rsidRPr="001B6775">
        <w:rPr>
          <w:rFonts w:ascii="Arial" w:hAnsi="Arial" w:cs="Arial"/>
          <w:color w:val="000000"/>
          <w:sz w:val="24"/>
          <w:szCs w:val="24"/>
        </w:rPr>
        <w:t xml:space="preserve">Мошковского района Новосибирской области </w:t>
      </w:r>
      <w:r w:rsidR="00722345" w:rsidRPr="001B6775">
        <w:rPr>
          <w:rFonts w:ascii="Arial" w:hAnsi="Arial" w:cs="Arial"/>
          <w:color w:val="000000"/>
          <w:sz w:val="24"/>
          <w:szCs w:val="24"/>
        </w:rPr>
        <w:t>(приложение №</w:t>
      </w:r>
      <w:r w:rsidR="00D80072" w:rsidRPr="001B6775">
        <w:rPr>
          <w:rFonts w:ascii="Arial" w:hAnsi="Arial" w:cs="Arial"/>
          <w:color w:val="000000"/>
          <w:sz w:val="24"/>
          <w:szCs w:val="24"/>
        </w:rPr>
        <w:t xml:space="preserve"> 1</w:t>
      </w:r>
      <w:r w:rsidR="00722345" w:rsidRPr="001B6775">
        <w:rPr>
          <w:rFonts w:ascii="Arial" w:hAnsi="Arial" w:cs="Arial"/>
          <w:color w:val="000000"/>
          <w:sz w:val="24"/>
          <w:szCs w:val="24"/>
        </w:rPr>
        <w:t>)</w:t>
      </w:r>
      <w:r w:rsidR="008C1FBF" w:rsidRPr="001B6775">
        <w:rPr>
          <w:rFonts w:ascii="Arial" w:hAnsi="Arial" w:cs="Arial"/>
          <w:color w:val="000000"/>
          <w:sz w:val="24"/>
          <w:szCs w:val="24"/>
        </w:rPr>
        <w:t>.</w:t>
      </w:r>
    </w:p>
    <w:p w:rsidR="00722345" w:rsidRPr="001B6775" w:rsidRDefault="00722345" w:rsidP="008C1FBF">
      <w:pPr>
        <w:autoSpaceDE w:val="0"/>
        <w:autoSpaceDN w:val="0"/>
        <w:adjustRightInd w:val="0"/>
        <w:rPr>
          <w:rFonts w:ascii="Arial" w:hAnsi="Arial" w:cs="Arial"/>
          <w:color w:val="000000"/>
          <w:sz w:val="24"/>
          <w:szCs w:val="24"/>
        </w:rPr>
      </w:pPr>
      <w:r w:rsidRPr="001B6775">
        <w:rPr>
          <w:rFonts w:ascii="Arial" w:hAnsi="Arial" w:cs="Arial"/>
          <w:color w:val="000000"/>
          <w:sz w:val="24"/>
          <w:szCs w:val="24"/>
        </w:rPr>
        <w:t>2. Утвердить реестр источников доходов бюджета рабочего поселка Мошково Мошковского района Новосибирской области (приложение № 2).</w:t>
      </w:r>
    </w:p>
    <w:p w:rsidR="008C1FBF" w:rsidRPr="001B6775" w:rsidRDefault="00722345" w:rsidP="008C1FBF">
      <w:pPr>
        <w:tabs>
          <w:tab w:val="left" w:pos="0"/>
          <w:tab w:val="left" w:pos="851"/>
          <w:tab w:val="left" w:pos="1134"/>
        </w:tabs>
        <w:autoSpaceDE w:val="0"/>
        <w:autoSpaceDN w:val="0"/>
        <w:adjustRightInd w:val="0"/>
        <w:rPr>
          <w:rFonts w:ascii="Arial" w:hAnsi="Arial" w:cs="Arial"/>
          <w:sz w:val="24"/>
          <w:szCs w:val="24"/>
        </w:rPr>
      </w:pPr>
      <w:r w:rsidRPr="001B6775">
        <w:rPr>
          <w:rFonts w:ascii="Arial" w:hAnsi="Arial" w:cs="Arial"/>
          <w:sz w:val="24"/>
          <w:szCs w:val="24"/>
        </w:rPr>
        <w:t>3</w:t>
      </w:r>
      <w:r w:rsidR="008C1FBF" w:rsidRPr="001B6775">
        <w:rPr>
          <w:rFonts w:ascii="Arial" w:hAnsi="Arial" w:cs="Arial"/>
          <w:sz w:val="24"/>
          <w:szCs w:val="24"/>
        </w:rPr>
        <w:t>. Настоящее постановление</w:t>
      </w:r>
      <w:r w:rsidR="00E33E39" w:rsidRPr="001B6775">
        <w:rPr>
          <w:rFonts w:ascii="Arial" w:hAnsi="Arial" w:cs="Arial"/>
          <w:sz w:val="24"/>
          <w:szCs w:val="24"/>
        </w:rPr>
        <w:t xml:space="preserve"> подлежит официальному опубликованию</w:t>
      </w:r>
      <w:r w:rsidR="008C1FBF" w:rsidRPr="001B6775">
        <w:rPr>
          <w:rFonts w:ascii="Arial" w:hAnsi="Arial" w:cs="Arial"/>
          <w:sz w:val="24"/>
          <w:szCs w:val="24"/>
        </w:rPr>
        <w:t>.</w:t>
      </w:r>
    </w:p>
    <w:p w:rsidR="00F7383C" w:rsidRPr="001B6775" w:rsidRDefault="00722345" w:rsidP="00F7383C">
      <w:pPr>
        <w:rPr>
          <w:rFonts w:ascii="Arial" w:hAnsi="Arial" w:cs="Arial"/>
          <w:sz w:val="24"/>
          <w:szCs w:val="24"/>
        </w:rPr>
      </w:pPr>
      <w:r w:rsidRPr="001B6775">
        <w:rPr>
          <w:rFonts w:ascii="Arial" w:hAnsi="Arial" w:cs="Arial"/>
          <w:sz w:val="24"/>
          <w:szCs w:val="24"/>
        </w:rPr>
        <w:t>4</w:t>
      </w:r>
      <w:r w:rsidR="008C1FBF" w:rsidRPr="001B6775">
        <w:rPr>
          <w:rFonts w:ascii="Arial" w:hAnsi="Arial" w:cs="Arial"/>
          <w:sz w:val="24"/>
          <w:szCs w:val="24"/>
        </w:rPr>
        <w:t xml:space="preserve">. </w:t>
      </w:r>
      <w:r w:rsidR="008C1FBF" w:rsidRPr="001B6775">
        <w:rPr>
          <w:rFonts w:ascii="Arial" w:hAnsi="Arial" w:cs="Arial"/>
          <w:sz w:val="24"/>
          <w:szCs w:val="24"/>
          <w:lang w:val="x-none" w:eastAsia="x-none"/>
        </w:rPr>
        <w:t xml:space="preserve">Контроль за исполнением настоящего </w:t>
      </w:r>
      <w:r w:rsidR="008C1FBF" w:rsidRPr="001B6775">
        <w:rPr>
          <w:rFonts w:ascii="Arial" w:hAnsi="Arial" w:cs="Arial"/>
          <w:sz w:val="24"/>
          <w:szCs w:val="24"/>
          <w:lang w:eastAsia="x-none"/>
        </w:rPr>
        <w:t>постановления</w:t>
      </w:r>
      <w:r w:rsidR="008C1FBF" w:rsidRPr="001B6775">
        <w:rPr>
          <w:rFonts w:ascii="Arial" w:hAnsi="Arial" w:cs="Arial"/>
          <w:sz w:val="24"/>
          <w:szCs w:val="24"/>
          <w:lang w:val="x-none" w:eastAsia="x-none"/>
        </w:rPr>
        <w:t xml:space="preserve"> возложить на </w:t>
      </w:r>
      <w:r w:rsidR="00802E55" w:rsidRPr="001B6775">
        <w:rPr>
          <w:rFonts w:ascii="Arial" w:hAnsi="Arial" w:cs="Arial"/>
          <w:sz w:val="24"/>
          <w:szCs w:val="24"/>
          <w:lang w:eastAsia="x-none"/>
        </w:rPr>
        <w:t>бухгалтера 1 категории администрации рабочего поселка Мошково Мошковского района Новосибирской области (</w:t>
      </w:r>
      <w:proofErr w:type="spellStart"/>
      <w:r w:rsidR="00802E55" w:rsidRPr="001B6775">
        <w:rPr>
          <w:rFonts w:ascii="Arial" w:hAnsi="Arial" w:cs="Arial"/>
          <w:sz w:val="24"/>
          <w:szCs w:val="24"/>
          <w:lang w:eastAsia="x-none"/>
        </w:rPr>
        <w:t>Стокоз</w:t>
      </w:r>
      <w:proofErr w:type="spellEnd"/>
      <w:r w:rsidR="00802E55" w:rsidRPr="001B6775">
        <w:rPr>
          <w:rFonts w:ascii="Arial" w:hAnsi="Arial" w:cs="Arial"/>
          <w:sz w:val="24"/>
          <w:szCs w:val="24"/>
          <w:lang w:eastAsia="x-none"/>
        </w:rPr>
        <w:t xml:space="preserve"> Н.И.).</w:t>
      </w:r>
    </w:p>
    <w:p w:rsidR="002E3CB0" w:rsidRPr="001B6775" w:rsidRDefault="002E3CB0" w:rsidP="002A2623">
      <w:pPr>
        <w:jc w:val="center"/>
        <w:rPr>
          <w:rFonts w:ascii="Arial" w:hAnsi="Arial" w:cs="Arial"/>
          <w:sz w:val="24"/>
          <w:szCs w:val="24"/>
        </w:rPr>
      </w:pPr>
    </w:p>
    <w:p w:rsidR="00802E55" w:rsidRPr="001B6775" w:rsidRDefault="00802E55" w:rsidP="002A2623">
      <w:pPr>
        <w:jc w:val="center"/>
        <w:rPr>
          <w:rFonts w:ascii="Arial" w:hAnsi="Arial" w:cs="Arial"/>
          <w:sz w:val="24"/>
          <w:szCs w:val="24"/>
        </w:rPr>
      </w:pPr>
    </w:p>
    <w:p w:rsidR="00802E55" w:rsidRPr="001B6775" w:rsidRDefault="00802E55" w:rsidP="002A2623">
      <w:pPr>
        <w:jc w:val="center"/>
        <w:rPr>
          <w:rFonts w:ascii="Arial" w:hAnsi="Arial" w:cs="Arial"/>
          <w:sz w:val="24"/>
          <w:szCs w:val="24"/>
        </w:rPr>
      </w:pPr>
    </w:p>
    <w:p w:rsidR="00802E55" w:rsidRPr="001B6775" w:rsidRDefault="00802E55" w:rsidP="00802E55">
      <w:pPr>
        <w:ind w:firstLine="0"/>
        <w:rPr>
          <w:rFonts w:ascii="Arial" w:hAnsi="Arial" w:cs="Arial"/>
          <w:sz w:val="24"/>
          <w:szCs w:val="24"/>
        </w:rPr>
      </w:pPr>
      <w:r w:rsidRPr="001B6775">
        <w:rPr>
          <w:rFonts w:ascii="Arial" w:hAnsi="Arial" w:cs="Arial"/>
          <w:sz w:val="24"/>
          <w:szCs w:val="24"/>
        </w:rPr>
        <w:t>Глава рабочего поселка Мошково</w:t>
      </w:r>
    </w:p>
    <w:p w:rsidR="00802E55" w:rsidRPr="001B6775" w:rsidRDefault="00802E55" w:rsidP="00802E55">
      <w:pPr>
        <w:ind w:firstLine="0"/>
        <w:rPr>
          <w:rFonts w:ascii="Arial" w:hAnsi="Arial" w:cs="Arial"/>
          <w:sz w:val="24"/>
          <w:szCs w:val="24"/>
        </w:rPr>
      </w:pPr>
      <w:r w:rsidRPr="001B6775">
        <w:rPr>
          <w:rFonts w:ascii="Arial" w:hAnsi="Arial" w:cs="Arial"/>
          <w:sz w:val="24"/>
          <w:szCs w:val="24"/>
        </w:rPr>
        <w:t xml:space="preserve">Мошковского района </w:t>
      </w:r>
    </w:p>
    <w:p w:rsidR="00802E55" w:rsidRPr="001B6775" w:rsidRDefault="00802E55" w:rsidP="00802E55">
      <w:pPr>
        <w:ind w:firstLine="0"/>
        <w:rPr>
          <w:rFonts w:ascii="Arial" w:hAnsi="Arial" w:cs="Arial"/>
          <w:sz w:val="24"/>
          <w:szCs w:val="24"/>
        </w:rPr>
      </w:pPr>
      <w:r w:rsidRPr="001B6775">
        <w:rPr>
          <w:rFonts w:ascii="Arial" w:hAnsi="Arial" w:cs="Arial"/>
          <w:sz w:val="24"/>
          <w:szCs w:val="24"/>
        </w:rPr>
        <w:t xml:space="preserve">Новосибирской области                                                                                      </w:t>
      </w:r>
      <w:proofErr w:type="spellStart"/>
      <w:r w:rsidRPr="001B6775">
        <w:rPr>
          <w:rFonts w:ascii="Arial" w:hAnsi="Arial" w:cs="Arial"/>
          <w:sz w:val="24"/>
          <w:szCs w:val="24"/>
        </w:rPr>
        <w:t>Н.В.Завалишин</w:t>
      </w:r>
      <w:proofErr w:type="spellEnd"/>
    </w:p>
    <w:p w:rsidR="00802E55" w:rsidRPr="001B6775" w:rsidRDefault="00802E55" w:rsidP="00802E55">
      <w:pPr>
        <w:ind w:firstLine="0"/>
        <w:rPr>
          <w:rFonts w:ascii="Arial" w:hAnsi="Arial" w:cs="Arial"/>
          <w:sz w:val="24"/>
          <w:szCs w:val="24"/>
        </w:rPr>
      </w:pPr>
    </w:p>
    <w:p w:rsidR="00802E55" w:rsidRPr="001B6775" w:rsidRDefault="00802E55" w:rsidP="00802E55">
      <w:pPr>
        <w:ind w:firstLine="0"/>
        <w:rPr>
          <w:rFonts w:ascii="Arial" w:hAnsi="Arial" w:cs="Arial"/>
          <w:sz w:val="24"/>
          <w:szCs w:val="24"/>
        </w:rPr>
      </w:pPr>
    </w:p>
    <w:p w:rsidR="00802E55" w:rsidRDefault="00802E5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Default="001B6775" w:rsidP="00802E55">
      <w:pPr>
        <w:ind w:firstLine="0"/>
        <w:rPr>
          <w:rFonts w:ascii="Arial" w:hAnsi="Arial" w:cs="Arial"/>
          <w:sz w:val="24"/>
          <w:szCs w:val="24"/>
        </w:rPr>
      </w:pPr>
    </w:p>
    <w:p w:rsidR="001B6775" w:rsidRPr="001B6775" w:rsidRDefault="001B6775" w:rsidP="00802E55">
      <w:pPr>
        <w:ind w:firstLine="0"/>
        <w:rPr>
          <w:rFonts w:ascii="Arial" w:hAnsi="Arial" w:cs="Arial"/>
          <w:sz w:val="24"/>
          <w:szCs w:val="24"/>
        </w:rPr>
      </w:pPr>
      <w:bookmarkStart w:id="0" w:name="_GoBack"/>
      <w:bookmarkEnd w:id="0"/>
    </w:p>
    <w:p w:rsidR="00DD1729" w:rsidRPr="001B6775" w:rsidRDefault="00DD1729" w:rsidP="00DD1729">
      <w:pPr>
        <w:autoSpaceDE w:val="0"/>
        <w:autoSpaceDN w:val="0"/>
        <w:adjustRightInd w:val="0"/>
        <w:ind w:firstLine="0"/>
        <w:outlineLvl w:val="0"/>
        <w:rPr>
          <w:rFonts w:ascii="Arial" w:hAnsi="Arial" w:cs="Arial"/>
          <w:sz w:val="24"/>
          <w:szCs w:val="24"/>
        </w:rPr>
      </w:pPr>
    </w:p>
    <w:p w:rsidR="00B834B8" w:rsidRPr="001B6775" w:rsidRDefault="00B834B8" w:rsidP="00B834B8">
      <w:pPr>
        <w:autoSpaceDE w:val="0"/>
        <w:autoSpaceDN w:val="0"/>
        <w:adjustRightInd w:val="0"/>
        <w:ind w:firstLine="0"/>
        <w:outlineLvl w:val="0"/>
        <w:rPr>
          <w:rFonts w:ascii="Arial" w:hAnsi="Arial" w:cs="Arial"/>
          <w:sz w:val="24"/>
          <w:szCs w:val="24"/>
        </w:rPr>
      </w:pPr>
    </w:p>
    <w:p w:rsidR="00B834B8" w:rsidRPr="001B6775" w:rsidRDefault="00B834B8" w:rsidP="00B834B8">
      <w:pPr>
        <w:autoSpaceDE w:val="0"/>
        <w:autoSpaceDN w:val="0"/>
        <w:adjustRightInd w:val="0"/>
        <w:ind w:firstLine="0"/>
        <w:jc w:val="right"/>
        <w:outlineLvl w:val="0"/>
        <w:rPr>
          <w:rFonts w:ascii="Arial" w:hAnsi="Arial" w:cs="Arial"/>
          <w:color w:val="000000"/>
          <w:sz w:val="24"/>
          <w:szCs w:val="24"/>
        </w:rPr>
      </w:pPr>
      <w:r w:rsidRPr="001B6775">
        <w:rPr>
          <w:rFonts w:ascii="Arial" w:hAnsi="Arial" w:cs="Arial"/>
          <w:color w:val="000000"/>
          <w:sz w:val="24"/>
          <w:szCs w:val="24"/>
        </w:rPr>
        <w:lastRenderedPageBreak/>
        <w:t>Приложение № 1</w:t>
      </w:r>
    </w:p>
    <w:p w:rsidR="00722345" w:rsidRPr="001B6775" w:rsidRDefault="00B834B8" w:rsidP="00B834B8">
      <w:pPr>
        <w:autoSpaceDE w:val="0"/>
        <w:autoSpaceDN w:val="0"/>
        <w:adjustRightInd w:val="0"/>
        <w:ind w:firstLine="0"/>
        <w:jc w:val="right"/>
        <w:outlineLvl w:val="0"/>
        <w:rPr>
          <w:rFonts w:ascii="Arial" w:hAnsi="Arial" w:cs="Arial"/>
          <w:color w:val="000000"/>
          <w:sz w:val="24"/>
          <w:szCs w:val="24"/>
        </w:rPr>
      </w:pPr>
      <w:r w:rsidRPr="001B6775">
        <w:rPr>
          <w:rFonts w:ascii="Arial" w:hAnsi="Arial" w:cs="Arial"/>
          <w:color w:val="000000"/>
          <w:sz w:val="24"/>
          <w:szCs w:val="24"/>
        </w:rPr>
        <w:t>Утвержден</w:t>
      </w:r>
      <w:r w:rsidR="00722345" w:rsidRPr="001B6775">
        <w:rPr>
          <w:rFonts w:ascii="Arial" w:hAnsi="Arial" w:cs="Arial"/>
          <w:color w:val="000000"/>
          <w:sz w:val="24"/>
          <w:szCs w:val="24"/>
        </w:rPr>
        <w:t>:</w:t>
      </w:r>
    </w:p>
    <w:p w:rsidR="008C1FBF" w:rsidRPr="001B6775" w:rsidRDefault="00722345" w:rsidP="008C1FBF">
      <w:pPr>
        <w:autoSpaceDE w:val="0"/>
        <w:autoSpaceDN w:val="0"/>
        <w:adjustRightInd w:val="0"/>
        <w:ind w:firstLine="0"/>
        <w:jc w:val="right"/>
        <w:rPr>
          <w:rFonts w:ascii="Arial" w:hAnsi="Arial" w:cs="Arial"/>
          <w:color w:val="000000"/>
          <w:sz w:val="24"/>
          <w:szCs w:val="24"/>
        </w:rPr>
      </w:pPr>
      <w:r w:rsidRPr="001B6775">
        <w:rPr>
          <w:rFonts w:ascii="Arial" w:hAnsi="Arial" w:cs="Arial"/>
          <w:color w:val="000000"/>
          <w:sz w:val="24"/>
          <w:szCs w:val="24"/>
        </w:rPr>
        <w:t>постановлением</w:t>
      </w:r>
      <w:r w:rsidR="008C1FBF" w:rsidRPr="001B6775">
        <w:rPr>
          <w:rFonts w:ascii="Arial" w:hAnsi="Arial" w:cs="Arial"/>
          <w:color w:val="000000"/>
          <w:sz w:val="24"/>
          <w:szCs w:val="24"/>
        </w:rPr>
        <w:t xml:space="preserve"> администрации</w:t>
      </w:r>
    </w:p>
    <w:p w:rsidR="00802E55" w:rsidRPr="001B6775" w:rsidRDefault="00802E55" w:rsidP="008C1FBF">
      <w:pPr>
        <w:autoSpaceDE w:val="0"/>
        <w:autoSpaceDN w:val="0"/>
        <w:adjustRightInd w:val="0"/>
        <w:ind w:firstLine="0"/>
        <w:jc w:val="right"/>
        <w:rPr>
          <w:rFonts w:ascii="Arial" w:hAnsi="Arial" w:cs="Arial"/>
          <w:color w:val="000000"/>
          <w:sz w:val="24"/>
          <w:szCs w:val="24"/>
        </w:rPr>
      </w:pPr>
      <w:r w:rsidRPr="001B6775">
        <w:rPr>
          <w:rFonts w:ascii="Arial" w:hAnsi="Arial" w:cs="Arial"/>
          <w:color w:val="000000"/>
          <w:sz w:val="24"/>
          <w:szCs w:val="24"/>
        </w:rPr>
        <w:t>рабочего поселка Мошково</w:t>
      </w:r>
    </w:p>
    <w:p w:rsidR="00802E55" w:rsidRPr="001B6775" w:rsidRDefault="008C1FBF" w:rsidP="008C1FBF">
      <w:pPr>
        <w:autoSpaceDE w:val="0"/>
        <w:autoSpaceDN w:val="0"/>
        <w:adjustRightInd w:val="0"/>
        <w:ind w:firstLine="0"/>
        <w:jc w:val="right"/>
        <w:rPr>
          <w:rFonts w:ascii="Arial" w:hAnsi="Arial" w:cs="Arial"/>
          <w:color w:val="000000"/>
          <w:sz w:val="24"/>
          <w:szCs w:val="24"/>
        </w:rPr>
      </w:pPr>
      <w:r w:rsidRPr="001B6775">
        <w:rPr>
          <w:rFonts w:ascii="Arial" w:hAnsi="Arial" w:cs="Arial"/>
          <w:color w:val="000000"/>
          <w:sz w:val="24"/>
          <w:szCs w:val="24"/>
        </w:rPr>
        <w:t xml:space="preserve">Мошковского района </w:t>
      </w:r>
    </w:p>
    <w:p w:rsidR="008C1FBF" w:rsidRPr="001B6775" w:rsidRDefault="008C1FBF" w:rsidP="008C1FBF">
      <w:pPr>
        <w:autoSpaceDE w:val="0"/>
        <w:autoSpaceDN w:val="0"/>
        <w:adjustRightInd w:val="0"/>
        <w:ind w:firstLine="0"/>
        <w:jc w:val="right"/>
        <w:rPr>
          <w:rFonts w:ascii="Arial" w:hAnsi="Arial" w:cs="Arial"/>
          <w:sz w:val="24"/>
          <w:szCs w:val="24"/>
        </w:rPr>
      </w:pPr>
      <w:r w:rsidRPr="001B6775">
        <w:rPr>
          <w:rFonts w:ascii="Arial" w:hAnsi="Arial" w:cs="Arial"/>
          <w:sz w:val="24"/>
          <w:szCs w:val="24"/>
        </w:rPr>
        <w:t>Новосибирской области</w:t>
      </w:r>
    </w:p>
    <w:p w:rsidR="008C1FBF" w:rsidRPr="001B6775" w:rsidRDefault="00802E55" w:rsidP="008C1FBF">
      <w:pPr>
        <w:autoSpaceDE w:val="0"/>
        <w:autoSpaceDN w:val="0"/>
        <w:adjustRightInd w:val="0"/>
        <w:ind w:firstLine="0"/>
        <w:jc w:val="right"/>
        <w:rPr>
          <w:rFonts w:ascii="Arial" w:hAnsi="Arial" w:cs="Arial"/>
          <w:sz w:val="24"/>
          <w:szCs w:val="24"/>
        </w:rPr>
      </w:pPr>
      <w:r w:rsidRPr="001B6775">
        <w:rPr>
          <w:rFonts w:ascii="Arial" w:hAnsi="Arial" w:cs="Arial"/>
          <w:sz w:val="24"/>
          <w:szCs w:val="24"/>
        </w:rPr>
        <w:t>о</w:t>
      </w:r>
      <w:r w:rsidR="008C1FBF" w:rsidRPr="001B6775">
        <w:rPr>
          <w:rFonts w:ascii="Arial" w:hAnsi="Arial" w:cs="Arial"/>
          <w:sz w:val="24"/>
          <w:szCs w:val="24"/>
        </w:rPr>
        <w:t>т</w:t>
      </w:r>
      <w:r w:rsidR="00E03FEE" w:rsidRPr="001B6775">
        <w:rPr>
          <w:rFonts w:ascii="Arial" w:hAnsi="Arial" w:cs="Arial"/>
          <w:sz w:val="24"/>
          <w:szCs w:val="24"/>
        </w:rPr>
        <w:t xml:space="preserve"> </w:t>
      </w:r>
      <w:r w:rsidRPr="001B6775">
        <w:rPr>
          <w:rFonts w:ascii="Arial" w:hAnsi="Arial" w:cs="Arial"/>
          <w:sz w:val="24"/>
          <w:szCs w:val="24"/>
        </w:rPr>
        <w:t>24.05</w:t>
      </w:r>
      <w:r w:rsidR="00E03FEE" w:rsidRPr="001B6775">
        <w:rPr>
          <w:rFonts w:ascii="Arial" w:hAnsi="Arial" w:cs="Arial"/>
          <w:sz w:val="24"/>
          <w:szCs w:val="24"/>
        </w:rPr>
        <w:t>.201</w:t>
      </w:r>
      <w:r w:rsidRPr="001B6775">
        <w:rPr>
          <w:rFonts w:ascii="Arial" w:hAnsi="Arial" w:cs="Arial"/>
          <w:sz w:val="24"/>
          <w:szCs w:val="24"/>
        </w:rPr>
        <w:t>8</w:t>
      </w:r>
      <w:r w:rsidR="008C1FBF" w:rsidRPr="001B6775">
        <w:rPr>
          <w:rFonts w:ascii="Arial" w:hAnsi="Arial" w:cs="Arial"/>
          <w:sz w:val="24"/>
          <w:szCs w:val="24"/>
        </w:rPr>
        <w:t xml:space="preserve"> № </w:t>
      </w:r>
      <w:r w:rsidRPr="001B6775">
        <w:rPr>
          <w:rFonts w:ascii="Arial" w:hAnsi="Arial" w:cs="Arial"/>
          <w:sz w:val="24"/>
          <w:szCs w:val="24"/>
        </w:rPr>
        <w:t>16-нп</w:t>
      </w:r>
    </w:p>
    <w:p w:rsidR="008C1FBF" w:rsidRPr="001B6775" w:rsidRDefault="008C1FBF" w:rsidP="008C1FBF">
      <w:pPr>
        <w:ind w:firstLine="0"/>
        <w:jc w:val="center"/>
        <w:rPr>
          <w:rFonts w:ascii="Arial" w:hAnsi="Arial" w:cs="Arial"/>
          <w:sz w:val="24"/>
          <w:szCs w:val="24"/>
        </w:rPr>
      </w:pPr>
    </w:p>
    <w:p w:rsidR="008C1FBF" w:rsidRPr="001B6775" w:rsidRDefault="008C1FBF" w:rsidP="008C1FBF">
      <w:pPr>
        <w:ind w:firstLine="0"/>
        <w:jc w:val="center"/>
        <w:rPr>
          <w:rFonts w:ascii="Arial" w:hAnsi="Arial" w:cs="Arial"/>
          <w:sz w:val="24"/>
          <w:szCs w:val="24"/>
        </w:rPr>
      </w:pPr>
    </w:p>
    <w:p w:rsidR="008C1FBF" w:rsidRPr="001B6775" w:rsidRDefault="008C1FBF" w:rsidP="008C1FBF">
      <w:pPr>
        <w:ind w:firstLine="0"/>
        <w:jc w:val="center"/>
        <w:rPr>
          <w:rFonts w:ascii="Arial" w:hAnsi="Arial" w:cs="Arial"/>
          <w:b/>
          <w:sz w:val="24"/>
          <w:szCs w:val="24"/>
        </w:rPr>
      </w:pPr>
      <w:r w:rsidRPr="001B6775">
        <w:rPr>
          <w:rFonts w:ascii="Arial" w:hAnsi="Arial" w:cs="Arial"/>
          <w:b/>
          <w:sz w:val="24"/>
          <w:szCs w:val="24"/>
        </w:rPr>
        <w:t>ПОРЯДОК</w:t>
      </w:r>
    </w:p>
    <w:p w:rsidR="008C1FBF" w:rsidRPr="001B6775" w:rsidRDefault="008C1FBF" w:rsidP="008C1FBF">
      <w:pPr>
        <w:ind w:firstLine="0"/>
        <w:jc w:val="center"/>
        <w:rPr>
          <w:rFonts w:ascii="Arial" w:hAnsi="Arial" w:cs="Arial"/>
          <w:b/>
          <w:sz w:val="24"/>
          <w:szCs w:val="24"/>
        </w:rPr>
      </w:pPr>
      <w:r w:rsidRPr="001B6775">
        <w:rPr>
          <w:rFonts w:ascii="Arial" w:hAnsi="Arial" w:cs="Arial"/>
          <w:b/>
          <w:sz w:val="24"/>
          <w:szCs w:val="24"/>
        </w:rPr>
        <w:t xml:space="preserve">формирования и ведения реестра источников доходов бюджета </w:t>
      </w:r>
      <w:r w:rsidR="00802E55" w:rsidRPr="001B6775">
        <w:rPr>
          <w:rFonts w:ascii="Arial" w:hAnsi="Arial" w:cs="Arial"/>
          <w:b/>
          <w:sz w:val="24"/>
          <w:szCs w:val="24"/>
        </w:rPr>
        <w:t xml:space="preserve">рабочего поселка Мошково </w:t>
      </w:r>
      <w:r w:rsidRPr="001B6775">
        <w:rPr>
          <w:rFonts w:ascii="Arial" w:hAnsi="Arial" w:cs="Arial"/>
          <w:b/>
          <w:sz w:val="24"/>
          <w:szCs w:val="24"/>
        </w:rPr>
        <w:t xml:space="preserve">Мошковского района Новосибирской области </w:t>
      </w:r>
    </w:p>
    <w:p w:rsidR="008C1FBF" w:rsidRPr="001B6775" w:rsidRDefault="008C1FBF" w:rsidP="008C1FBF">
      <w:pPr>
        <w:ind w:firstLine="0"/>
        <w:jc w:val="center"/>
        <w:rPr>
          <w:rFonts w:ascii="Arial" w:hAnsi="Arial" w:cs="Arial"/>
          <w:b/>
          <w:sz w:val="24"/>
          <w:szCs w:val="24"/>
        </w:rPr>
      </w:pPr>
    </w:p>
    <w:p w:rsidR="008C1FBF" w:rsidRPr="001B6775" w:rsidRDefault="00722345" w:rsidP="00722345">
      <w:pPr>
        <w:ind w:firstLine="708"/>
        <w:rPr>
          <w:rFonts w:ascii="Arial" w:hAnsi="Arial" w:cs="Arial"/>
          <w:b/>
          <w:sz w:val="24"/>
          <w:szCs w:val="24"/>
        </w:rPr>
      </w:pPr>
      <w:r w:rsidRPr="001B6775">
        <w:rPr>
          <w:rFonts w:ascii="Arial" w:hAnsi="Arial" w:cs="Arial"/>
          <w:color w:val="000000"/>
          <w:sz w:val="24"/>
          <w:szCs w:val="24"/>
        </w:rPr>
        <w:t xml:space="preserve">1. </w:t>
      </w:r>
      <w:r w:rsidR="008C1FBF" w:rsidRPr="001B6775">
        <w:rPr>
          <w:rFonts w:ascii="Arial" w:hAnsi="Arial" w:cs="Arial"/>
          <w:color w:val="000000"/>
          <w:sz w:val="24"/>
          <w:szCs w:val="24"/>
        </w:rPr>
        <w:t xml:space="preserve">Порядок </w:t>
      </w:r>
      <w:r w:rsidRPr="001B6775">
        <w:rPr>
          <w:rFonts w:ascii="Arial" w:hAnsi="Arial" w:cs="Arial"/>
          <w:sz w:val="24"/>
          <w:szCs w:val="24"/>
        </w:rPr>
        <w:t xml:space="preserve">формирования и ведения реестра источников доходов бюджета рабочего поселка Мошково Мошковского района Новосибирской области (далее – </w:t>
      </w:r>
      <w:r w:rsidR="00B834B8" w:rsidRPr="001B6775">
        <w:rPr>
          <w:rFonts w:ascii="Arial" w:hAnsi="Arial" w:cs="Arial"/>
          <w:sz w:val="24"/>
          <w:szCs w:val="24"/>
        </w:rPr>
        <w:t>П</w:t>
      </w:r>
      <w:r w:rsidRPr="001B6775">
        <w:rPr>
          <w:rFonts w:ascii="Arial" w:hAnsi="Arial" w:cs="Arial"/>
          <w:sz w:val="24"/>
          <w:szCs w:val="24"/>
        </w:rPr>
        <w:t>орядок)</w:t>
      </w:r>
      <w:r w:rsidRPr="001B6775">
        <w:rPr>
          <w:rFonts w:ascii="Arial" w:hAnsi="Arial" w:cs="Arial"/>
          <w:b/>
          <w:sz w:val="24"/>
          <w:szCs w:val="24"/>
        </w:rPr>
        <w:t xml:space="preserve"> </w:t>
      </w:r>
      <w:r w:rsidR="008C1FBF" w:rsidRPr="001B6775">
        <w:rPr>
          <w:rFonts w:ascii="Arial" w:hAnsi="Arial" w:cs="Arial"/>
          <w:color w:val="000000"/>
          <w:sz w:val="24"/>
          <w:szCs w:val="24"/>
        </w:rPr>
        <w:t xml:space="preserve">устанавливает правила формирования и ведения   реестра источников доходов бюджета </w:t>
      </w:r>
      <w:r w:rsidR="00802E55" w:rsidRPr="001B6775">
        <w:rPr>
          <w:rFonts w:ascii="Arial" w:hAnsi="Arial" w:cs="Arial"/>
          <w:color w:val="000000"/>
          <w:sz w:val="24"/>
          <w:szCs w:val="24"/>
        </w:rPr>
        <w:t xml:space="preserve">рабочего поселка Мошково </w:t>
      </w:r>
      <w:r w:rsidR="008C1FBF" w:rsidRPr="001B6775">
        <w:rPr>
          <w:rFonts w:ascii="Arial" w:hAnsi="Arial" w:cs="Arial"/>
          <w:color w:val="000000"/>
          <w:sz w:val="24"/>
          <w:szCs w:val="24"/>
        </w:rPr>
        <w:t xml:space="preserve">Мошковского района Новосибирской области (далее соответственно – реестр источников доходов бюджета, местный бюджет). </w:t>
      </w:r>
    </w:p>
    <w:p w:rsidR="008C1FBF" w:rsidRPr="001B6775" w:rsidRDefault="008C1FBF" w:rsidP="008C1FBF">
      <w:pPr>
        <w:widowControl w:val="0"/>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2. Под реестром источников доходов местного бюджета понимается свод информации о доходах бюджета по источникам доходов бюджета.</w:t>
      </w:r>
    </w:p>
    <w:p w:rsidR="008C1FBF" w:rsidRPr="001B6775" w:rsidRDefault="008C1FBF" w:rsidP="008C1FBF">
      <w:pPr>
        <w:widowControl w:val="0"/>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 xml:space="preserve">Реестр источников доходов бюджета формируется и ведется как единый информационный ресурс, в котором отражаются бюджетные данные на этапах составления, утверждения и исполнения решения Совета депутатов </w:t>
      </w:r>
      <w:r w:rsidR="00802E55" w:rsidRPr="001B6775">
        <w:rPr>
          <w:rFonts w:ascii="Arial" w:hAnsi="Arial" w:cs="Arial"/>
          <w:color w:val="000000"/>
          <w:sz w:val="24"/>
          <w:szCs w:val="24"/>
        </w:rPr>
        <w:t xml:space="preserve">рабочего поселка Мошково </w:t>
      </w:r>
      <w:r w:rsidRPr="001B6775">
        <w:rPr>
          <w:rFonts w:ascii="Arial" w:hAnsi="Arial" w:cs="Arial"/>
          <w:color w:val="000000"/>
          <w:sz w:val="24"/>
          <w:szCs w:val="24"/>
        </w:rPr>
        <w:t xml:space="preserve">Мошковского района Новосибирской области о местном бюджете </w:t>
      </w:r>
      <w:r w:rsidR="00802E55" w:rsidRPr="001B6775">
        <w:rPr>
          <w:rFonts w:ascii="Arial" w:hAnsi="Arial" w:cs="Arial"/>
          <w:color w:val="000000"/>
          <w:sz w:val="24"/>
          <w:szCs w:val="24"/>
        </w:rPr>
        <w:t xml:space="preserve">рабочего поселка Мошково </w:t>
      </w:r>
      <w:r w:rsidRPr="001B6775">
        <w:rPr>
          <w:rFonts w:ascii="Arial" w:hAnsi="Arial" w:cs="Arial"/>
          <w:color w:val="000000"/>
          <w:sz w:val="24"/>
          <w:szCs w:val="24"/>
        </w:rPr>
        <w:t>Мошковского района Новосибирской области на очередной финансовый год и плановый период (далее – решение о местном бюджете) по источникам доходов бюджета и соответствующим им группам источников доходов бюджетов, включенным в перечень источников доходов Российской Федерации, и соответствующим им платежам.</w:t>
      </w:r>
    </w:p>
    <w:p w:rsidR="008C1FBF" w:rsidRPr="001B6775" w:rsidRDefault="008C1FBF" w:rsidP="008C1FBF">
      <w:pPr>
        <w:widowControl w:val="0"/>
        <w:tabs>
          <w:tab w:val="left" w:pos="993"/>
        </w:tabs>
        <w:autoSpaceDE w:val="0"/>
        <w:autoSpaceDN w:val="0"/>
        <w:adjustRightInd w:val="0"/>
        <w:rPr>
          <w:rFonts w:ascii="Arial" w:hAnsi="Arial" w:cs="Arial"/>
          <w:sz w:val="24"/>
          <w:szCs w:val="24"/>
        </w:rPr>
      </w:pPr>
      <w:r w:rsidRPr="001B6775">
        <w:rPr>
          <w:rFonts w:ascii="Arial" w:hAnsi="Arial" w:cs="Arial"/>
          <w:color w:val="000000"/>
          <w:sz w:val="24"/>
          <w:szCs w:val="24"/>
        </w:rPr>
        <w:t>3. Реестр</w:t>
      </w:r>
      <w:r w:rsidRPr="001B6775">
        <w:rPr>
          <w:rFonts w:ascii="Arial" w:hAnsi="Arial" w:cs="Arial"/>
          <w:sz w:val="24"/>
          <w:szCs w:val="24"/>
        </w:rPr>
        <w:t xml:space="preserve"> источников доходов местного бюджета ведется на государственном языке Российской Федерации.</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 xml:space="preserve">4. Реестр источников доходов бюджета формируется и ведется администрацией </w:t>
      </w:r>
      <w:r w:rsidR="00802E55" w:rsidRPr="001B6775">
        <w:rPr>
          <w:rFonts w:ascii="Arial" w:hAnsi="Arial" w:cs="Arial"/>
          <w:color w:val="000000"/>
          <w:sz w:val="24"/>
          <w:szCs w:val="24"/>
        </w:rPr>
        <w:t xml:space="preserve">рабочего поселка Мошково </w:t>
      </w:r>
      <w:r w:rsidRPr="001B6775">
        <w:rPr>
          <w:rFonts w:ascii="Arial" w:hAnsi="Arial" w:cs="Arial"/>
          <w:color w:val="000000"/>
          <w:sz w:val="24"/>
          <w:szCs w:val="24"/>
        </w:rPr>
        <w:t>Мошковского района Новосибирской области (далее – администрация) в электронном виде по форме согласно приложению</w:t>
      </w:r>
      <w:r w:rsidR="00802E55" w:rsidRPr="001B6775">
        <w:rPr>
          <w:rFonts w:ascii="Arial" w:hAnsi="Arial" w:cs="Arial"/>
          <w:color w:val="000000"/>
          <w:sz w:val="24"/>
          <w:szCs w:val="24"/>
        </w:rPr>
        <w:t xml:space="preserve"> </w:t>
      </w:r>
      <w:r w:rsidR="00722345" w:rsidRPr="001B6775">
        <w:rPr>
          <w:rFonts w:ascii="Arial" w:hAnsi="Arial" w:cs="Arial"/>
          <w:color w:val="000000"/>
          <w:sz w:val="24"/>
          <w:szCs w:val="24"/>
        </w:rPr>
        <w:t xml:space="preserve">№ </w:t>
      </w:r>
      <w:r w:rsidR="00802E55" w:rsidRPr="001B6775">
        <w:rPr>
          <w:rFonts w:ascii="Arial" w:hAnsi="Arial" w:cs="Arial"/>
          <w:color w:val="000000"/>
          <w:sz w:val="24"/>
          <w:szCs w:val="24"/>
        </w:rPr>
        <w:t>2</w:t>
      </w:r>
      <w:r w:rsidRPr="001B6775">
        <w:rPr>
          <w:rFonts w:ascii="Arial" w:hAnsi="Arial" w:cs="Arial"/>
          <w:color w:val="000000"/>
          <w:sz w:val="24"/>
          <w:szCs w:val="24"/>
        </w:rPr>
        <w:t>, к настоящему Порядку.</w:t>
      </w:r>
    </w:p>
    <w:p w:rsidR="008C1FBF" w:rsidRPr="001B6775" w:rsidRDefault="008C1FBF" w:rsidP="008C1FBF">
      <w:pPr>
        <w:tabs>
          <w:tab w:val="left" w:pos="993"/>
          <w:tab w:val="left" w:pos="1276"/>
        </w:tabs>
        <w:autoSpaceDE w:val="0"/>
        <w:autoSpaceDN w:val="0"/>
        <w:adjustRightInd w:val="0"/>
        <w:rPr>
          <w:rFonts w:ascii="Arial" w:hAnsi="Arial" w:cs="Arial"/>
          <w:color w:val="000000"/>
          <w:sz w:val="24"/>
          <w:szCs w:val="24"/>
        </w:rPr>
      </w:pPr>
      <w:r w:rsidRPr="001B6775">
        <w:rPr>
          <w:rFonts w:ascii="Arial" w:hAnsi="Arial" w:cs="Arial"/>
          <w:sz w:val="24"/>
          <w:szCs w:val="24"/>
        </w:rPr>
        <w:t xml:space="preserve">5. В реестр источников доходов местного бюджета в отношении каждого источника </w:t>
      </w:r>
      <w:r w:rsidRPr="001B6775">
        <w:rPr>
          <w:rFonts w:ascii="Arial" w:hAnsi="Arial" w:cs="Arial"/>
          <w:color w:val="000000"/>
          <w:sz w:val="24"/>
          <w:szCs w:val="24"/>
        </w:rPr>
        <w:t>дохода бюджета включается следующая информация:</w:t>
      </w:r>
    </w:p>
    <w:p w:rsidR="008C1FBF" w:rsidRPr="001B6775" w:rsidRDefault="008C1FBF" w:rsidP="008C1FBF">
      <w:pPr>
        <w:tabs>
          <w:tab w:val="left" w:pos="993"/>
          <w:tab w:val="left" w:pos="1276"/>
        </w:tabs>
        <w:autoSpaceDE w:val="0"/>
        <w:autoSpaceDN w:val="0"/>
        <w:adjustRightInd w:val="0"/>
        <w:rPr>
          <w:rFonts w:ascii="Arial" w:hAnsi="Arial" w:cs="Arial"/>
          <w:sz w:val="24"/>
          <w:szCs w:val="24"/>
        </w:rPr>
      </w:pPr>
      <w:r w:rsidRPr="001B6775">
        <w:rPr>
          <w:rFonts w:ascii="Arial" w:hAnsi="Arial" w:cs="Arial"/>
          <w:color w:val="000000"/>
          <w:sz w:val="24"/>
          <w:szCs w:val="24"/>
        </w:rPr>
        <w:t>1) наименование источника</w:t>
      </w:r>
      <w:r w:rsidRPr="001B6775">
        <w:rPr>
          <w:rFonts w:ascii="Arial" w:hAnsi="Arial" w:cs="Arial"/>
          <w:sz w:val="24"/>
          <w:szCs w:val="24"/>
        </w:rPr>
        <w:t xml:space="preserve"> дохода бюджета;</w:t>
      </w:r>
    </w:p>
    <w:p w:rsidR="008C1FBF" w:rsidRPr="001B6775" w:rsidRDefault="008C1FBF" w:rsidP="008C1FBF">
      <w:pPr>
        <w:tabs>
          <w:tab w:val="left" w:pos="993"/>
          <w:tab w:val="left" w:pos="1276"/>
        </w:tabs>
        <w:autoSpaceDE w:val="0"/>
        <w:autoSpaceDN w:val="0"/>
        <w:adjustRightInd w:val="0"/>
        <w:rPr>
          <w:rFonts w:ascii="Arial" w:hAnsi="Arial" w:cs="Arial"/>
          <w:color w:val="000000"/>
          <w:sz w:val="24"/>
          <w:szCs w:val="24"/>
        </w:rPr>
      </w:pPr>
      <w:r w:rsidRPr="001B6775">
        <w:rPr>
          <w:rFonts w:ascii="Arial" w:hAnsi="Arial" w:cs="Arial"/>
          <w:sz w:val="24"/>
          <w:szCs w:val="24"/>
        </w:rPr>
        <w:t xml:space="preserve">2) код (коды) классификации доходов бюджета, соответствующий источнику дохода бюджета, и идентификационный код источника дохода бюджета по </w:t>
      </w:r>
      <w:r w:rsidRPr="001B6775">
        <w:rPr>
          <w:rFonts w:ascii="Arial" w:hAnsi="Arial" w:cs="Arial"/>
          <w:color w:val="000000"/>
          <w:sz w:val="24"/>
          <w:szCs w:val="24"/>
        </w:rPr>
        <w:t>перечню источников доходов Российской Федерации;</w:t>
      </w:r>
    </w:p>
    <w:p w:rsidR="008C1FBF" w:rsidRPr="001B6775" w:rsidRDefault="008C1FBF" w:rsidP="008C1FBF">
      <w:pPr>
        <w:tabs>
          <w:tab w:val="left" w:pos="993"/>
          <w:tab w:val="left" w:pos="1276"/>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3) 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p w:rsidR="008C1FBF" w:rsidRPr="001B6775" w:rsidRDefault="008C1FBF" w:rsidP="008C1FBF">
      <w:pPr>
        <w:tabs>
          <w:tab w:val="left" w:pos="993"/>
          <w:tab w:val="left" w:pos="1276"/>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4) информация о публично-правовом образовании, в доход бюджета которого зачисляются платежи, являющиеся источником дохода бюджета;</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бюджета;</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lastRenderedPageBreak/>
        <w:t>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о местном бюджете;</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7)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местном бюджете с учетом решений о внесении изменений в соответствующие решения;</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8C1FBF" w:rsidRPr="001B6775" w:rsidRDefault="008C1FBF" w:rsidP="008C1FBF">
      <w:pPr>
        <w:tabs>
          <w:tab w:val="left" w:pos="993"/>
          <w:tab w:val="left" w:pos="1276"/>
          <w:tab w:val="left" w:pos="1418"/>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10) показатели кассовых поступлений по коду классификации доходов бюджета, соответствующему источнику дохода бюджета;</w:t>
      </w:r>
    </w:p>
    <w:p w:rsidR="008C1FBF" w:rsidRPr="001B6775" w:rsidRDefault="008C1FBF" w:rsidP="008C1FBF">
      <w:pPr>
        <w:tabs>
          <w:tab w:val="left" w:pos="993"/>
          <w:tab w:val="left" w:pos="1276"/>
          <w:tab w:val="left" w:pos="1418"/>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11)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местном бюджете.</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6. В реестр источников доходов бюджетов в отношении платежей, являющихся источниками доходов бюджетов, включается следующая информация:</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1) наименование источника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2) код (коды) классификации доходов бюджета, соответствующий источнику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3) идентификационный код по перечню источников доходов, соответствующий источнику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4) информация о публично-правовом образовании, в доход бюджета которого зачисляются платежи, являющиеся источником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5) информация об органах местного самоуправления, казенных учреждениях, иных организациях, осуществляющих бюджетные полномочия главных администраторов доходов местного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6) информация об органах местного самоуправления, казенных учреждениях, иных организациях, осуществляющих бюджетные полномочия администраторов доходов местного бюджета, по источнику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7) наименование органов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местного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8) суммы по платежам, являющимся источником дохода бюджета, начисленные в соответствии с бухгалтерским (бюджетным) учетом главных администраторов доходов бюджета по источнику доходов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9) суммы по платежам, являющимся источником дохода бюджета, информация о начислении которых направлена главными администраторами доходов бюджета по источнику дохода бюджета в Государственную информационную систему о государственных и муниципальных платежах;</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10) кассовые поступления от уплаты платежей, являющихся источником дохода бюджета, в соответствии с бухгалтерским (бюджетным) учетом главных администраторов доходов бюджета по источнику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lastRenderedPageBreak/>
        <w:t>11) информация об уплате платежей, являющихся источником дохода бюджета, направленная в Государственную информационную систему о государственных и муниципальных платежах;</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12) информация о количестве оказанных муниципальных услуг (выполненных работ), иных действий органов местного самоуправления, органов муниципальных учреждений, иных организаций, за которые осуществлена уплата платежей, являющихся источником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7. В реестрах источников доходов бюджетов также формируется консолидированная и (или) сводная информация по группам источников доходов бюджетов по показателям </w:t>
      </w:r>
      <w:r w:rsidRPr="001B6775">
        <w:rPr>
          <w:rFonts w:ascii="Arial" w:hAnsi="Arial" w:cs="Arial"/>
          <w:color w:val="000000"/>
          <w:sz w:val="24"/>
          <w:szCs w:val="24"/>
        </w:rPr>
        <w:t>прогнозов доходов бюджетов на этапах составления, утверждения и исполнения решения о местном бюджете, а также кассовым поступлениям</w:t>
      </w:r>
      <w:r w:rsidRPr="001B6775">
        <w:rPr>
          <w:rFonts w:ascii="Arial" w:hAnsi="Arial" w:cs="Arial"/>
          <w:sz w:val="24"/>
          <w:szCs w:val="24"/>
        </w:rPr>
        <w:t xml:space="preserve"> по доходам бюджетов с указанием сведений о группах источников доходов бюджетов на основе перечня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8. Информация, указанная в </w:t>
      </w:r>
      <w:hyperlink r:id="rId8" w:history="1">
        <w:r w:rsidRPr="001B6775">
          <w:rPr>
            <w:rFonts w:ascii="Arial" w:hAnsi="Arial" w:cs="Arial"/>
            <w:sz w:val="24"/>
            <w:szCs w:val="24"/>
          </w:rPr>
          <w:t>подпунктах 1</w:t>
        </w:r>
      </w:hyperlink>
      <w:r w:rsidRPr="001B6775">
        <w:rPr>
          <w:rFonts w:ascii="Arial" w:hAnsi="Arial" w:cs="Arial"/>
          <w:sz w:val="24"/>
          <w:szCs w:val="24"/>
        </w:rPr>
        <w:t xml:space="preserve"> – 5 пункта 5 и </w:t>
      </w:r>
      <w:hyperlink r:id="rId9" w:history="1">
        <w:r w:rsidRPr="001B6775">
          <w:rPr>
            <w:rFonts w:ascii="Arial" w:hAnsi="Arial" w:cs="Arial"/>
            <w:sz w:val="24"/>
            <w:szCs w:val="24"/>
          </w:rPr>
          <w:t>подпунктах 1</w:t>
        </w:r>
      </w:hyperlink>
      <w:r w:rsidRPr="001B6775">
        <w:rPr>
          <w:rFonts w:ascii="Arial" w:hAnsi="Arial" w:cs="Arial"/>
          <w:sz w:val="24"/>
          <w:szCs w:val="24"/>
        </w:rPr>
        <w:t xml:space="preserve"> – 7 пункта 6 настоящего Порядка, формируется и изменяется на основе перечня источников доходов Российской Федерации путем обмена данными между администрацией и информационной системой, в которой осуществляется формирование и ведение перечня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9. Информация, указанная в </w:t>
      </w:r>
      <w:hyperlink r:id="rId10" w:history="1">
        <w:r w:rsidRPr="001B6775">
          <w:rPr>
            <w:rFonts w:ascii="Arial" w:hAnsi="Arial" w:cs="Arial"/>
            <w:sz w:val="24"/>
            <w:szCs w:val="24"/>
          </w:rPr>
          <w:t>подпунктах 6</w:t>
        </w:r>
      </w:hyperlink>
      <w:r w:rsidRPr="001B6775">
        <w:rPr>
          <w:rFonts w:ascii="Arial" w:hAnsi="Arial" w:cs="Arial"/>
          <w:sz w:val="24"/>
          <w:szCs w:val="24"/>
        </w:rPr>
        <w:t xml:space="preserve"> –9 пункта 5 настоящего Порядка, формируется и ведется на основании прогнозов поступления доходов бюджетов.</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10. Информация, указанная в </w:t>
      </w:r>
      <w:hyperlink r:id="rId11" w:history="1">
        <w:r w:rsidRPr="001B6775">
          <w:rPr>
            <w:rFonts w:ascii="Arial" w:hAnsi="Arial" w:cs="Arial"/>
            <w:sz w:val="24"/>
            <w:szCs w:val="24"/>
          </w:rPr>
          <w:t>подпунктах 9</w:t>
        </w:r>
      </w:hyperlink>
      <w:r w:rsidRPr="001B6775">
        <w:rPr>
          <w:rFonts w:ascii="Arial" w:hAnsi="Arial" w:cs="Arial"/>
          <w:sz w:val="24"/>
          <w:szCs w:val="24"/>
        </w:rPr>
        <w:t xml:space="preserve"> и 11 пункта 6 настоящего Порядка, формируется и ведется на основании сведений Государственной информационной системы о государственных и муниципальных платежах</w:t>
      </w:r>
      <w:r w:rsidRPr="001B6775">
        <w:rPr>
          <w:rFonts w:ascii="Arial" w:hAnsi="Arial" w:cs="Arial"/>
          <w:color w:val="000000"/>
          <w:sz w:val="24"/>
          <w:szCs w:val="24"/>
        </w:rPr>
        <w:t>, получаемых участниками процесса ведения реестров, в соответствии</w:t>
      </w:r>
      <w:r w:rsidRPr="001B6775">
        <w:rPr>
          <w:rFonts w:ascii="Arial" w:hAnsi="Arial" w:cs="Arial"/>
          <w:sz w:val="24"/>
          <w:szCs w:val="24"/>
        </w:rPr>
        <w:t xml:space="preserve"> с установленным порядком ведения Государственной информационной системы о государственных и муниципальных платежах.</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11. Информация, указанная в </w:t>
      </w:r>
      <w:hyperlink r:id="rId12" w:history="1">
        <w:r w:rsidRPr="001B6775">
          <w:rPr>
            <w:rFonts w:ascii="Arial" w:hAnsi="Arial" w:cs="Arial"/>
            <w:sz w:val="24"/>
            <w:szCs w:val="24"/>
          </w:rPr>
          <w:t>п</w:t>
        </w:r>
      </w:hyperlink>
      <w:r w:rsidRPr="001B6775">
        <w:rPr>
          <w:rFonts w:ascii="Arial" w:hAnsi="Arial" w:cs="Arial"/>
          <w:sz w:val="24"/>
          <w:szCs w:val="24"/>
        </w:rPr>
        <w:t>одпункте 10 пункта 5 настоящего Порядка, формируется на основании соответствующих сведений реестра источников доходов Российской Федерации,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w:t>
      </w:r>
    </w:p>
    <w:p w:rsidR="008C1FBF" w:rsidRPr="001B6775" w:rsidRDefault="008C1FBF" w:rsidP="008C1FBF">
      <w:pPr>
        <w:autoSpaceDE w:val="0"/>
        <w:autoSpaceDN w:val="0"/>
        <w:adjustRightInd w:val="0"/>
        <w:rPr>
          <w:rFonts w:ascii="Arial" w:hAnsi="Arial" w:cs="Arial"/>
          <w:sz w:val="24"/>
          <w:szCs w:val="24"/>
        </w:rPr>
      </w:pPr>
      <w:r w:rsidRPr="001B6775">
        <w:rPr>
          <w:rFonts w:ascii="Arial" w:hAnsi="Arial" w:cs="Arial"/>
          <w:sz w:val="24"/>
          <w:szCs w:val="24"/>
        </w:rPr>
        <w:t>12. Администрация обеспечивает включение в реестры источников доходов бюджетов информации, указанной в пунктах 5 и 6 настоящего Порядка, в следующие сроки: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1) информации, указанной в </w:t>
      </w:r>
      <w:hyperlink r:id="rId13" w:history="1">
        <w:r w:rsidRPr="001B6775">
          <w:rPr>
            <w:rFonts w:ascii="Arial" w:hAnsi="Arial" w:cs="Arial"/>
            <w:sz w:val="24"/>
            <w:szCs w:val="24"/>
          </w:rPr>
          <w:t xml:space="preserve">подпунктах </w:t>
        </w:r>
      </w:hyperlink>
      <w:r w:rsidRPr="001B6775">
        <w:rPr>
          <w:rFonts w:ascii="Arial" w:hAnsi="Arial" w:cs="Arial"/>
          <w:sz w:val="24"/>
          <w:szCs w:val="24"/>
        </w:rPr>
        <w:t xml:space="preserve">1 – 5 пункта 5 и </w:t>
      </w:r>
      <w:hyperlink r:id="rId14" w:history="1">
        <w:r w:rsidRPr="001B6775">
          <w:rPr>
            <w:rFonts w:ascii="Arial" w:hAnsi="Arial" w:cs="Arial"/>
            <w:sz w:val="24"/>
            <w:szCs w:val="24"/>
          </w:rPr>
          <w:t xml:space="preserve">подпунктах </w:t>
        </w:r>
      </w:hyperlink>
      <w:r w:rsidRPr="001B6775">
        <w:rPr>
          <w:rFonts w:ascii="Arial" w:hAnsi="Arial" w:cs="Arial"/>
          <w:sz w:val="24"/>
          <w:szCs w:val="24"/>
        </w:rPr>
        <w:t>1 – 7 пункта 6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2) информации, указанной в </w:t>
      </w:r>
      <w:hyperlink r:id="rId15" w:history="1">
        <w:r w:rsidRPr="001B6775">
          <w:rPr>
            <w:rFonts w:ascii="Arial" w:hAnsi="Arial" w:cs="Arial"/>
            <w:sz w:val="24"/>
            <w:szCs w:val="24"/>
          </w:rPr>
          <w:t xml:space="preserve">подпунктах </w:t>
        </w:r>
      </w:hyperlink>
      <w:r w:rsidRPr="001B6775">
        <w:rPr>
          <w:rFonts w:ascii="Arial" w:hAnsi="Arial" w:cs="Arial"/>
          <w:sz w:val="24"/>
          <w:szCs w:val="24"/>
        </w:rPr>
        <w:t xml:space="preserve">7, 8 и 11 пункта 5 настоящего Порядка, – не позднее 5 рабочих дней со дня принятия или внесения изменений в решение о местном бюджете и решение Совета депутатов </w:t>
      </w:r>
      <w:r w:rsidR="00941F68" w:rsidRPr="001B6775">
        <w:rPr>
          <w:rFonts w:ascii="Arial" w:hAnsi="Arial" w:cs="Arial"/>
          <w:sz w:val="24"/>
          <w:szCs w:val="24"/>
        </w:rPr>
        <w:t xml:space="preserve">рабочего поселка Мошково </w:t>
      </w:r>
      <w:r w:rsidRPr="001B6775">
        <w:rPr>
          <w:rFonts w:ascii="Arial" w:hAnsi="Arial" w:cs="Arial"/>
          <w:sz w:val="24"/>
          <w:szCs w:val="24"/>
        </w:rPr>
        <w:t xml:space="preserve">Мошковского района Новосибирской области об исполнении местного бюджета </w:t>
      </w:r>
      <w:r w:rsidR="00941F68" w:rsidRPr="001B6775">
        <w:rPr>
          <w:rFonts w:ascii="Arial" w:hAnsi="Arial" w:cs="Arial"/>
          <w:sz w:val="24"/>
          <w:szCs w:val="24"/>
        </w:rPr>
        <w:t xml:space="preserve">рабочего поселка Мошково </w:t>
      </w:r>
      <w:r w:rsidRPr="001B6775">
        <w:rPr>
          <w:rFonts w:ascii="Arial" w:hAnsi="Arial" w:cs="Arial"/>
          <w:sz w:val="24"/>
          <w:szCs w:val="24"/>
        </w:rPr>
        <w:t>Мошковского района Новосибирской области;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3) информации, указанной в подпункте 9 пункта 5 настоящего Порядка, – согласно установленному в соответствии </w:t>
      </w:r>
      <w:r w:rsidRPr="001B6775">
        <w:rPr>
          <w:rFonts w:ascii="Arial" w:hAnsi="Arial" w:cs="Arial"/>
          <w:color w:val="000000"/>
          <w:sz w:val="24"/>
          <w:szCs w:val="24"/>
        </w:rPr>
        <w:t>с бюджетным законодательством порядком составления и ведения кассового плана исполнения местного бюджета</w:t>
      </w:r>
      <w:r w:rsidRPr="001B6775">
        <w:rPr>
          <w:rFonts w:ascii="Arial" w:hAnsi="Arial" w:cs="Arial"/>
          <w:sz w:val="24"/>
          <w:szCs w:val="24"/>
        </w:rPr>
        <w:t>, но не позднее 10-го рабочего дня каждого месяца года;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4) информации, указанной в </w:t>
      </w:r>
      <w:hyperlink r:id="rId16" w:history="1">
        <w:r w:rsidRPr="001B6775">
          <w:rPr>
            <w:rFonts w:ascii="Arial" w:hAnsi="Arial" w:cs="Arial"/>
            <w:sz w:val="24"/>
            <w:szCs w:val="24"/>
          </w:rPr>
          <w:t xml:space="preserve">подпунктах </w:t>
        </w:r>
      </w:hyperlink>
      <w:r w:rsidRPr="001B6775">
        <w:rPr>
          <w:rFonts w:ascii="Arial" w:hAnsi="Arial" w:cs="Arial"/>
          <w:sz w:val="24"/>
          <w:szCs w:val="24"/>
        </w:rPr>
        <w:t>9 и 10 пункта 6 настоящего Порядка, – незамедлительно, но не позднее одного рабочего дня со дня направления указанной информации в Государственную информационную систему о государственных и муниципальных платежах;</w:t>
      </w:r>
    </w:p>
    <w:p w:rsidR="008C1FBF" w:rsidRPr="001B6775" w:rsidRDefault="008C1FBF" w:rsidP="008C1FBF">
      <w:pPr>
        <w:autoSpaceDE w:val="0"/>
        <w:autoSpaceDN w:val="0"/>
        <w:adjustRightInd w:val="0"/>
        <w:rPr>
          <w:rFonts w:ascii="Arial" w:hAnsi="Arial" w:cs="Arial"/>
          <w:sz w:val="24"/>
          <w:szCs w:val="24"/>
        </w:rPr>
      </w:pPr>
      <w:r w:rsidRPr="001B6775">
        <w:rPr>
          <w:rFonts w:ascii="Arial" w:hAnsi="Arial" w:cs="Arial"/>
          <w:sz w:val="24"/>
          <w:szCs w:val="24"/>
        </w:rPr>
        <w:lastRenderedPageBreak/>
        <w:t xml:space="preserve">5) информации, указанной в </w:t>
      </w:r>
      <w:hyperlink r:id="rId17" w:history="1">
        <w:r w:rsidRPr="001B6775">
          <w:rPr>
            <w:rFonts w:ascii="Arial" w:hAnsi="Arial" w:cs="Arial"/>
            <w:sz w:val="24"/>
            <w:szCs w:val="24"/>
          </w:rPr>
          <w:t xml:space="preserve">подпункте </w:t>
        </w:r>
      </w:hyperlink>
      <w:r w:rsidRPr="001B6775">
        <w:rPr>
          <w:rFonts w:ascii="Arial" w:hAnsi="Arial" w:cs="Arial"/>
          <w:sz w:val="24"/>
          <w:szCs w:val="24"/>
        </w:rPr>
        <w:t xml:space="preserve">6 </w:t>
      </w:r>
      <w:hyperlink r:id="rId18" w:history="1">
        <w:r w:rsidRPr="001B6775">
          <w:rPr>
            <w:rFonts w:ascii="Arial" w:hAnsi="Arial" w:cs="Arial"/>
            <w:sz w:val="24"/>
            <w:szCs w:val="24"/>
          </w:rPr>
          <w:t>п</w:t>
        </w:r>
      </w:hyperlink>
      <w:r w:rsidRPr="001B6775">
        <w:rPr>
          <w:rFonts w:ascii="Arial" w:hAnsi="Arial" w:cs="Arial"/>
          <w:sz w:val="24"/>
          <w:szCs w:val="24"/>
        </w:rPr>
        <w:t xml:space="preserve">ункта 5 настоящего Порядка, – в сроки составления проекта местного бюджета, устанавливаемые администрацией; </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6) информации, указанной в </w:t>
      </w:r>
      <w:hyperlink r:id="rId19" w:history="1">
        <w:r w:rsidRPr="001B6775">
          <w:rPr>
            <w:rFonts w:ascii="Arial" w:hAnsi="Arial" w:cs="Arial"/>
            <w:sz w:val="24"/>
            <w:szCs w:val="24"/>
          </w:rPr>
          <w:t xml:space="preserve">подпункте </w:t>
        </w:r>
      </w:hyperlink>
      <w:r w:rsidRPr="001B6775">
        <w:rPr>
          <w:rFonts w:ascii="Arial" w:hAnsi="Arial" w:cs="Arial"/>
          <w:sz w:val="24"/>
          <w:szCs w:val="24"/>
        </w:rPr>
        <w:t xml:space="preserve">12 </w:t>
      </w:r>
      <w:hyperlink r:id="rId20" w:history="1">
        <w:r w:rsidRPr="001B6775">
          <w:rPr>
            <w:rFonts w:ascii="Arial" w:hAnsi="Arial" w:cs="Arial"/>
            <w:sz w:val="24"/>
            <w:szCs w:val="24"/>
          </w:rPr>
          <w:t>п</w:t>
        </w:r>
      </w:hyperlink>
      <w:r w:rsidRPr="001B6775">
        <w:rPr>
          <w:rFonts w:ascii="Arial" w:hAnsi="Arial" w:cs="Arial"/>
          <w:sz w:val="24"/>
          <w:szCs w:val="24"/>
        </w:rPr>
        <w:t>ункта 6 настоящего Порядка, – не позднее 5-го рабочего дня каждого месяца года;</w:t>
      </w:r>
    </w:p>
    <w:p w:rsidR="008C1FBF" w:rsidRPr="001B6775" w:rsidRDefault="008C1FBF" w:rsidP="008C1FBF">
      <w:pPr>
        <w:autoSpaceDE w:val="0"/>
        <w:autoSpaceDN w:val="0"/>
        <w:adjustRightInd w:val="0"/>
        <w:rPr>
          <w:rFonts w:ascii="Arial" w:hAnsi="Arial" w:cs="Arial"/>
          <w:sz w:val="24"/>
          <w:szCs w:val="24"/>
        </w:rPr>
      </w:pPr>
      <w:r w:rsidRPr="001B6775">
        <w:rPr>
          <w:rFonts w:ascii="Arial" w:hAnsi="Arial" w:cs="Arial"/>
          <w:sz w:val="24"/>
          <w:szCs w:val="24"/>
        </w:rPr>
        <w:t xml:space="preserve">7) информации, указанной в подпункте 10 пункта 5 и </w:t>
      </w:r>
      <w:hyperlink r:id="rId21" w:history="1">
        <w:r w:rsidRPr="001B6775">
          <w:rPr>
            <w:rFonts w:ascii="Arial" w:hAnsi="Arial" w:cs="Arial"/>
            <w:sz w:val="24"/>
            <w:szCs w:val="24"/>
          </w:rPr>
          <w:t>п</w:t>
        </w:r>
      </w:hyperlink>
      <w:r w:rsidRPr="001B6775">
        <w:rPr>
          <w:rFonts w:ascii="Arial" w:hAnsi="Arial" w:cs="Arial"/>
          <w:sz w:val="24"/>
          <w:szCs w:val="24"/>
        </w:rPr>
        <w:t xml:space="preserve">одпункте 10 пункта 6 настоящего Порядка, – в соответствии с </w:t>
      </w:r>
      <w:hyperlink r:id="rId22" w:history="1">
        <w:r w:rsidRPr="001B6775">
          <w:rPr>
            <w:rFonts w:ascii="Arial" w:hAnsi="Arial" w:cs="Arial"/>
            <w:sz w:val="24"/>
            <w:szCs w:val="24"/>
          </w:rPr>
          <w:t>п</w:t>
        </w:r>
      </w:hyperlink>
      <w:r w:rsidRPr="001B6775">
        <w:rPr>
          <w:rFonts w:ascii="Arial" w:hAnsi="Arial" w:cs="Arial"/>
          <w:sz w:val="24"/>
          <w:szCs w:val="24"/>
        </w:rPr>
        <w:t>орядком составления и ведения кассового плана исполнения местного бюджета, но не позднее 10-го рабочего дня каждого месяца года;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8) информации, указанной в подпункте 8 пункта 6 настоящего Порядка, – незамедлительно, но не позднее одного рабочего дня после осуществления начисления.</w:t>
      </w:r>
    </w:p>
    <w:p w:rsidR="008C1FBF" w:rsidRPr="001B6775" w:rsidRDefault="008C1FBF" w:rsidP="008C1FBF">
      <w:pPr>
        <w:autoSpaceDE w:val="0"/>
        <w:autoSpaceDN w:val="0"/>
        <w:adjustRightInd w:val="0"/>
        <w:ind w:firstLine="540"/>
        <w:rPr>
          <w:rFonts w:ascii="Arial" w:hAnsi="Arial" w:cs="Arial"/>
          <w:sz w:val="24"/>
          <w:szCs w:val="24"/>
        </w:rPr>
      </w:pPr>
      <w:r w:rsidRPr="001B6775">
        <w:rPr>
          <w:rFonts w:ascii="Arial" w:hAnsi="Arial" w:cs="Arial"/>
          <w:sz w:val="24"/>
          <w:szCs w:val="24"/>
        </w:rPr>
        <w:t>13. Администрация</w:t>
      </w:r>
      <w:r w:rsidRPr="001B6775">
        <w:rPr>
          <w:rFonts w:ascii="Arial" w:hAnsi="Arial" w:cs="Arial"/>
          <w:color w:val="000000"/>
          <w:sz w:val="24"/>
          <w:szCs w:val="24"/>
        </w:rPr>
        <w:t xml:space="preserve"> в целях ведения реестров источников доходов бюджетов в течение одного рабочего дня со дня представления</w:t>
      </w:r>
      <w:r w:rsidRPr="001B6775">
        <w:rPr>
          <w:rFonts w:ascii="Arial" w:hAnsi="Arial" w:cs="Arial"/>
          <w:sz w:val="24"/>
          <w:szCs w:val="24"/>
        </w:rPr>
        <w:t xml:space="preserve"> участником процесса ведения реестра информации, указанной в пунктах 5 и 6 настоящего Порядка, обеспечивает проверку:</w:t>
      </w:r>
    </w:p>
    <w:p w:rsidR="008C1FBF" w:rsidRPr="001B6775" w:rsidRDefault="008C1FBF" w:rsidP="008C1FBF">
      <w:pPr>
        <w:autoSpaceDE w:val="0"/>
        <w:autoSpaceDN w:val="0"/>
        <w:adjustRightInd w:val="0"/>
        <w:ind w:firstLine="540"/>
        <w:rPr>
          <w:rFonts w:ascii="Arial" w:hAnsi="Arial" w:cs="Arial"/>
          <w:sz w:val="24"/>
          <w:szCs w:val="24"/>
        </w:rPr>
      </w:pPr>
      <w:r w:rsidRPr="001B6775">
        <w:rPr>
          <w:rFonts w:ascii="Arial" w:hAnsi="Arial" w:cs="Arial"/>
          <w:sz w:val="24"/>
          <w:szCs w:val="24"/>
        </w:rPr>
        <w:t>1) наличия информации в соответствии с пунктами 5 и 6 настоящего Порядка;</w:t>
      </w:r>
    </w:p>
    <w:p w:rsidR="008C1FBF" w:rsidRPr="001B6775" w:rsidRDefault="008C1FBF" w:rsidP="008C1FBF">
      <w:pPr>
        <w:autoSpaceDE w:val="0"/>
        <w:autoSpaceDN w:val="0"/>
        <w:adjustRightInd w:val="0"/>
        <w:ind w:firstLine="540"/>
        <w:rPr>
          <w:rFonts w:ascii="Arial" w:hAnsi="Arial" w:cs="Arial"/>
          <w:color w:val="000000"/>
          <w:sz w:val="24"/>
          <w:szCs w:val="24"/>
        </w:rPr>
      </w:pPr>
      <w:r w:rsidRPr="001B6775">
        <w:rPr>
          <w:rFonts w:ascii="Arial" w:hAnsi="Arial" w:cs="Arial"/>
          <w:sz w:val="24"/>
          <w:szCs w:val="24"/>
        </w:rPr>
        <w:t xml:space="preserve">2) соответствия порядка </w:t>
      </w:r>
      <w:r w:rsidRPr="001B6775">
        <w:rPr>
          <w:rFonts w:ascii="Arial" w:hAnsi="Arial" w:cs="Arial"/>
          <w:color w:val="000000"/>
          <w:sz w:val="24"/>
          <w:szCs w:val="24"/>
        </w:rPr>
        <w:t>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8C1FBF" w:rsidRPr="001B6775" w:rsidRDefault="008C1FBF" w:rsidP="008C1FBF">
      <w:pPr>
        <w:autoSpaceDE w:val="0"/>
        <w:autoSpaceDN w:val="0"/>
        <w:adjustRightInd w:val="0"/>
        <w:ind w:firstLine="540"/>
        <w:rPr>
          <w:rFonts w:ascii="Arial" w:hAnsi="Arial" w:cs="Arial"/>
          <w:color w:val="000000"/>
          <w:sz w:val="24"/>
          <w:szCs w:val="24"/>
        </w:rPr>
      </w:pPr>
      <w:r w:rsidRPr="001B6775">
        <w:rPr>
          <w:rFonts w:ascii="Arial" w:hAnsi="Arial" w:cs="Arial"/>
          <w:sz w:val="24"/>
          <w:szCs w:val="24"/>
        </w:rPr>
        <w:t>14.</w:t>
      </w:r>
      <w:bookmarkStart w:id="1" w:name="Par0"/>
      <w:bookmarkEnd w:id="1"/>
      <w:r w:rsidRPr="001B6775">
        <w:rPr>
          <w:rFonts w:ascii="Arial" w:hAnsi="Arial" w:cs="Arial"/>
          <w:sz w:val="24"/>
          <w:szCs w:val="24"/>
        </w:rPr>
        <w:t xml:space="preserve"> В случае положительного результата проверки, указанной в пункте 13 настоящего Порядка, информация, представленная участником процесса ведения </w:t>
      </w:r>
      <w:r w:rsidRPr="001B6775">
        <w:rPr>
          <w:rFonts w:ascii="Arial" w:hAnsi="Arial" w:cs="Arial"/>
          <w:color w:val="000000"/>
          <w:sz w:val="24"/>
          <w:szCs w:val="24"/>
        </w:rPr>
        <w:t>реестров, образует следующие реестровые записи реестров источников доходов бюджетов, которым администрация присваивает уникальные номера:</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 xml:space="preserve">в части информации, указанной в </w:t>
      </w:r>
      <w:hyperlink r:id="rId23" w:history="1">
        <w:r w:rsidRPr="001B6775">
          <w:rPr>
            <w:rFonts w:ascii="Arial" w:hAnsi="Arial" w:cs="Arial"/>
            <w:color w:val="000000"/>
            <w:sz w:val="24"/>
            <w:szCs w:val="24"/>
          </w:rPr>
          <w:t>п</w:t>
        </w:r>
      </w:hyperlink>
      <w:r w:rsidRPr="001B6775">
        <w:rPr>
          <w:rFonts w:ascii="Arial" w:hAnsi="Arial" w:cs="Arial"/>
          <w:color w:val="000000"/>
          <w:sz w:val="24"/>
          <w:szCs w:val="24"/>
        </w:rPr>
        <w:t>ункте 5 настоящего Порядка, – реестровую запись источника дохода реестров источников доходов бюджетов;</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sz w:val="24"/>
          <w:szCs w:val="24"/>
        </w:rPr>
        <w:t xml:space="preserve">в части информации, указанной в пункте 6 настоящего Порядка, </w:t>
      </w:r>
      <w:r w:rsidRPr="001B6775">
        <w:rPr>
          <w:rFonts w:ascii="Arial" w:hAnsi="Arial" w:cs="Arial"/>
          <w:color w:val="000000"/>
          <w:sz w:val="24"/>
          <w:szCs w:val="24"/>
        </w:rPr>
        <w:t>–</w:t>
      </w:r>
      <w:r w:rsidRPr="001B6775">
        <w:rPr>
          <w:rFonts w:ascii="Arial" w:hAnsi="Arial" w:cs="Arial"/>
          <w:sz w:val="24"/>
          <w:szCs w:val="24"/>
        </w:rPr>
        <w:t xml:space="preserve"> </w:t>
      </w:r>
      <w:r w:rsidRPr="001B6775">
        <w:rPr>
          <w:rFonts w:ascii="Arial" w:hAnsi="Arial" w:cs="Arial"/>
          <w:color w:val="000000"/>
          <w:sz w:val="24"/>
          <w:szCs w:val="24"/>
        </w:rPr>
        <w:t>реестровую запись платежа по источнику дохода реестров источников доходов бюджетов.</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При направлении участником процесса ведения </w:t>
      </w:r>
      <w:r w:rsidRPr="001B6775">
        <w:rPr>
          <w:rFonts w:ascii="Arial" w:hAnsi="Arial" w:cs="Arial"/>
          <w:color w:val="000000"/>
          <w:sz w:val="24"/>
          <w:szCs w:val="24"/>
        </w:rPr>
        <w:t>реестров измененной</w:t>
      </w:r>
      <w:r w:rsidRPr="001B6775">
        <w:rPr>
          <w:rFonts w:ascii="Arial" w:hAnsi="Arial" w:cs="Arial"/>
          <w:sz w:val="24"/>
          <w:szCs w:val="24"/>
        </w:rPr>
        <w:t xml:space="preserve"> информации, указанной в </w:t>
      </w:r>
      <w:hyperlink r:id="rId24" w:history="1">
        <w:r w:rsidRPr="001B6775">
          <w:rPr>
            <w:rFonts w:ascii="Arial" w:hAnsi="Arial" w:cs="Arial"/>
            <w:sz w:val="24"/>
            <w:szCs w:val="24"/>
          </w:rPr>
          <w:t>п</w:t>
        </w:r>
      </w:hyperlink>
      <w:r w:rsidRPr="001B6775">
        <w:rPr>
          <w:rFonts w:ascii="Arial" w:hAnsi="Arial" w:cs="Arial"/>
          <w:sz w:val="24"/>
          <w:szCs w:val="24"/>
        </w:rPr>
        <w:t>унктах 5 и 6 настоящего Порядка, ранее образованные реестровые записи обновляются.</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В случае отрицательного результата проверки, указанной в </w:t>
      </w:r>
      <w:hyperlink r:id="rId25" w:anchor="Par0" w:history="1">
        <w:r w:rsidRPr="001B6775">
          <w:rPr>
            <w:rFonts w:ascii="Arial" w:hAnsi="Arial" w:cs="Arial"/>
            <w:sz w:val="24"/>
            <w:szCs w:val="24"/>
          </w:rPr>
          <w:t xml:space="preserve">пункте </w:t>
        </w:r>
      </w:hyperlink>
      <w:r w:rsidRPr="001B6775">
        <w:rPr>
          <w:rFonts w:ascii="Arial" w:hAnsi="Arial" w:cs="Arial"/>
          <w:sz w:val="24"/>
          <w:szCs w:val="24"/>
        </w:rPr>
        <w:t xml:space="preserve">13 настоящего Порядка, информация, представленная участником процесса ведения </w:t>
      </w:r>
      <w:r w:rsidRPr="001B6775">
        <w:rPr>
          <w:rFonts w:ascii="Arial" w:hAnsi="Arial" w:cs="Arial"/>
          <w:color w:val="000000"/>
          <w:sz w:val="24"/>
          <w:szCs w:val="24"/>
        </w:rPr>
        <w:t>реестров в соответствии с пунктами 5 и 6 настоящего Порядка, не образует (не обновляет</w:t>
      </w:r>
      <w:r w:rsidRPr="001B6775">
        <w:rPr>
          <w:rFonts w:ascii="Arial" w:hAnsi="Arial" w:cs="Arial"/>
          <w:sz w:val="24"/>
          <w:szCs w:val="24"/>
        </w:rPr>
        <w:t xml:space="preserve">) реестровые записи. В указанном случае администрация в течение не более одного рабочего дня со дня представления участником процесса </w:t>
      </w:r>
      <w:r w:rsidRPr="001B6775">
        <w:rPr>
          <w:rFonts w:ascii="Arial" w:hAnsi="Arial" w:cs="Arial"/>
          <w:color w:val="000000"/>
          <w:sz w:val="24"/>
          <w:szCs w:val="24"/>
        </w:rPr>
        <w:t>ведения реестров информации уведомляет его об отрицательном результате проверки</w:t>
      </w:r>
      <w:r w:rsidRPr="001B6775">
        <w:rPr>
          <w:rFonts w:ascii="Arial" w:hAnsi="Arial" w:cs="Arial"/>
          <w:sz w:val="24"/>
          <w:szCs w:val="24"/>
        </w:rPr>
        <w:t xml:space="preserve"> посредством направления протокола, содержащего сведения о выявленных несоответствиях.</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В случае получения указанного протокола, участник процесса ведения </w:t>
      </w:r>
      <w:r w:rsidRPr="001B6775">
        <w:rPr>
          <w:rFonts w:ascii="Arial" w:hAnsi="Arial" w:cs="Arial"/>
          <w:color w:val="000000"/>
          <w:sz w:val="24"/>
          <w:szCs w:val="24"/>
        </w:rPr>
        <w:t>реестров в срок</w:t>
      </w:r>
      <w:r w:rsidRPr="001B6775">
        <w:rPr>
          <w:rFonts w:ascii="Arial" w:hAnsi="Arial" w:cs="Arial"/>
          <w:sz w:val="24"/>
          <w:szCs w:val="24"/>
        </w:rPr>
        <w:t xml:space="preserve"> не более трех рабочих дней со дня получения протокола устраняет выявленные несоответствия и повторно представляет информацию для включения в реестры источников доходов бюджетов.</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15. Уникальный номер реестровой записи источника дохода бюджета реестров источников доходов бюджетов имеет следующую структуру:</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1, 2, 3, 4, 5 разряды </w:t>
      </w:r>
      <w:r w:rsidRPr="001B6775">
        <w:rPr>
          <w:rFonts w:ascii="Arial" w:hAnsi="Arial" w:cs="Arial"/>
          <w:color w:val="000000"/>
          <w:sz w:val="24"/>
          <w:szCs w:val="24"/>
        </w:rPr>
        <w:t>–</w:t>
      </w:r>
      <w:r w:rsidRPr="001B6775">
        <w:rPr>
          <w:rFonts w:ascii="Arial" w:hAnsi="Arial" w:cs="Arial"/>
          <w:sz w:val="24"/>
          <w:szCs w:val="24"/>
        </w:rPr>
        <w:t xml:space="preserve">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lastRenderedPageBreak/>
        <w:t xml:space="preserve">6 разряд </w:t>
      </w:r>
      <w:r w:rsidRPr="001B6775">
        <w:rPr>
          <w:rFonts w:ascii="Arial" w:hAnsi="Arial" w:cs="Arial"/>
          <w:color w:val="000000"/>
          <w:sz w:val="24"/>
          <w:szCs w:val="24"/>
        </w:rPr>
        <w:t>–</w:t>
      </w:r>
      <w:r w:rsidRPr="001B6775">
        <w:rPr>
          <w:rFonts w:ascii="Arial" w:hAnsi="Arial" w:cs="Arial"/>
          <w:sz w:val="24"/>
          <w:szCs w:val="24"/>
        </w:rPr>
        <w:t xml:space="preserve">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7, 8, 9, 10, 11, 12, 13, 14, 15, 16, 17, 18, 19, 20 разряды </w:t>
      </w:r>
      <w:r w:rsidRPr="001B6775">
        <w:rPr>
          <w:rFonts w:ascii="Arial" w:hAnsi="Arial" w:cs="Arial"/>
          <w:color w:val="000000"/>
          <w:sz w:val="24"/>
          <w:szCs w:val="24"/>
        </w:rPr>
        <w:t>–</w:t>
      </w:r>
      <w:r w:rsidRPr="001B6775">
        <w:rPr>
          <w:rFonts w:ascii="Arial" w:hAnsi="Arial" w:cs="Arial"/>
          <w:sz w:val="24"/>
          <w:szCs w:val="24"/>
        </w:rPr>
        <w:t xml:space="preserve"> идентификационный код источника дохода бюджета в соответствии с перечнем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21 разряд </w:t>
      </w:r>
      <w:r w:rsidRPr="001B6775">
        <w:rPr>
          <w:rFonts w:ascii="Arial" w:hAnsi="Arial" w:cs="Arial"/>
          <w:color w:val="000000"/>
          <w:sz w:val="24"/>
          <w:szCs w:val="24"/>
        </w:rPr>
        <w:t>–</w:t>
      </w:r>
      <w:r w:rsidRPr="001B6775">
        <w:rPr>
          <w:rFonts w:ascii="Arial" w:hAnsi="Arial" w:cs="Arial"/>
          <w:sz w:val="24"/>
          <w:szCs w:val="24"/>
        </w:rPr>
        <w:t xml:space="preserve"> код признака назначения использования реестровой записи источника дохода бюджета реестра источников доходов бюджета, принимающий следующие значения:</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1 </w:t>
      </w:r>
      <w:r w:rsidRPr="001B6775">
        <w:rPr>
          <w:rFonts w:ascii="Arial" w:hAnsi="Arial" w:cs="Arial"/>
          <w:color w:val="000000"/>
          <w:sz w:val="24"/>
          <w:szCs w:val="24"/>
        </w:rPr>
        <w:t>–</w:t>
      </w:r>
      <w:r w:rsidRPr="001B6775">
        <w:rPr>
          <w:rFonts w:ascii="Arial" w:hAnsi="Arial" w:cs="Arial"/>
          <w:sz w:val="24"/>
          <w:szCs w:val="24"/>
        </w:rPr>
        <w:t xml:space="preserve"> в рамках исполнения решения</w:t>
      </w:r>
      <w:r w:rsidRPr="001B6775">
        <w:rPr>
          <w:rFonts w:ascii="Arial" w:hAnsi="Arial" w:cs="Arial"/>
          <w:color w:val="000000"/>
          <w:sz w:val="24"/>
          <w:szCs w:val="24"/>
        </w:rPr>
        <w:t xml:space="preserve"> о местном бюджете</w:t>
      </w:r>
      <w:r w:rsidRPr="001B6775">
        <w:rPr>
          <w:rFonts w:ascii="Arial" w:hAnsi="Arial" w:cs="Arial"/>
          <w:sz w:val="24"/>
          <w:szCs w:val="24"/>
        </w:rPr>
        <w:t>;</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0 </w:t>
      </w:r>
      <w:r w:rsidRPr="001B6775">
        <w:rPr>
          <w:rFonts w:ascii="Arial" w:hAnsi="Arial" w:cs="Arial"/>
          <w:color w:val="000000"/>
          <w:sz w:val="24"/>
          <w:szCs w:val="24"/>
        </w:rPr>
        <w:t>–</w:t>
      </w:r>
      <w:r w:rsidRPr="001B6775">
        <w:rPr>
          <w:rFonts w:ascii="Arial" w:hAnsi="Arial" w:cs="Arial"/>
          <w:sz w:val="24"/>
          <w:szCs w:val="24"/>
        </w:rPr>
        <w:t xml:space="preserve"> в рамках составления и утверждения решения</w:t>
      </w:r>
      <w:r w:rsidRPr="001B6775">
        <w:rPr>
          <w:rFonts w:ascii="Arial" w:hAnsi="Arial" w:cs="Arial"/>
          <w:color w:val="000000"/>
          <w:sz w:val="24"/>
          <w:szCs w:val="24"/>
        </w:rPr>
        <w:t xml:space="preserve"> о местном бюджете</w:t>
      </w:r>
      <w:r w:rsidRPr="001B6775">
        <w:rPr>
          <w:rFonts w:ascii="Arial" w:hAnsi="Arial" w:cs="Arial"/>
          <w:sz w:val="24"/>
          <w:szCs w:val="24"/>
        </w:rPr>
        <w:t>;</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22, 23 разряды </w:t>
      </w:r>
      <w:r w:rsidRPr="001B6775">
        <w:rPr>
          <w:rFonts w:ascii="Arial" w:hAnsi="Arial" w:cs="Arial"/>
          <w:color w:val="000000"/>
          <w:sz w:val="24"/>
          <w:szCs w:val="24"/>
        </w:rPr>
        <w:t>–</w:t>
      </w:r>
      <w:r w:rsidRPr="001B6775">
        <w:rPr>
          <w:rFonts w:ascii="Arial" w:hAnsi="Arial" w:cs="Arial"/>
          <w:sz w:val="24"/>
          <w:szCs w:val="24"/>
        </w:rPr>
        <w:t xml:space="preserve"> последние две цифры года формирования реестровой записи источника дохода бюджета реестра источников доходов бюджета, в случае если 21 разряд принимает значение 1, или последние две цифры очередного финансового года, на который составляется решение</w:t>
      </w:r>
      <w:r w:rsidRPr="001B6775">
        <w:rPr>
          <w:rFonts w:ascii="Arial" w:hAnsi="Arial" w:cs="Arial"/>
          <w:color w:val="000000"/>
          <w:sz w:val="24"/>
          <w:szCs w:val="24"/>
        </w:rPr>
        <w:t xml:space="preserve"> о местном бюджете</w:t>
      </w:r>
      <w:r w:rsidRPr="001B6775">
        <w:rPr>
          <w:rFonts w:ascii="Arial" w:hAnsi="Arial" w:cs="Arial"/>
          <w:sz w:val="24"/>
          <w:szCs w:val="24"/>
        </w:rPr>
        <w:t>, в случае если 21 разряд принимает значение 0;</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24, 25, 26, 27 разряды </w:t>
      </w:r>
      <w:r w:rsidRPr="001B6775">
        <w:rPr>
          <w:rFonts w:ascii="Arial" w:hAnsi="Arial" w:cs="Arial"/>
          <w:color w:val="000000"/>
          <w:sz w:val="24"/>
          <w:szCs w:val="24"/>
        </w:rPr>
        <w:t>–</w:t>
      </w:r>
      <w:r w:rsidRPr="001B6775">
        <w:rPr>
          <w:rFonts w:ascii="Arial" w:hAnsi="Arial" w:cs="Arial"/>
          <w:sz w:val="24"/>
          <w:szCs w:val="24"/>
        </w:rPr>
        <w:t xml:space="preserve"> порядковый номер версии реестровой записи источника дохода бюджета реестра источников доходов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16. Уникальный номер реестровой записи платежа по источнику дохода бюджета реестров источников доходов бюджетов имеет следующую структуру:</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1, 2, 3, 4, 5 разряды </w:t>
      </w:r>
      <w:r w:rsidRPr="001B6775">
        <w:rPr>
          <w:rFonts w:ascii="Arial" w:hAnsi="Arial" w:cs="Arial"/>
          <w:color w:val="000000"/>
          <w:sz w:val="24"/>
          <w:szCs w:val="24"/>
        </w:rPr>
        <w:t>–</w:t>
      </w:r>
      <w:r w:rsidRPr="001B6775">
        <w:rPr>
          <w:rFonts w:ascii="Arial" w:hAnsi="Arial" w:cs="Arial"/>
          <w:sz w:val="24"/>
          <w:szCs w:val="24"/>
        </w:rPr>
        <w:t xml:space="preserve">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6 разряд </w:t>
      </w:r>
      <w:r w:rsidRPr="001B6775">
        <w:rPr>
          <w:rFonts w:ascii="Arial" w:hAnsi="Arial" w:cs="Arial"/>
          <w:color w:val="000000"/>
          <w:sz w:val="24"/>
          <w:szCs w:val="24"/>
        </w:rPr>
        <w:t>–</w:t>
      </w:r>
      <w:r w:rsidRPr="001B6775">
        <w:rPr>
          <w:rFonts w:ascii="Arial" w:hAnsi="Arial" w:cs="Arial"/>
          <w:sz w:val="24"/>
          <w:szCs w:val="24"/>
        </w:rPr>
        <w:t xml:space="preserve">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7, 8, 9, 10, 11, 12, 13, 14, 15, 16, 17, 18, 19, 20 разряды </w:t>
      </w:r>
      <w:r w:rsidRPr="001B6775">
        <w:rPr>
          <w:rFonts w:ascii="Arial" w:hAnsi="Arial" w:cs="Arial"/>
          <w:color w:val="000000"/>
          <w:sz w:val="24"/>
          <w:szCs w:val="24"/>
        </w:rPr>
        <w:t>–</w:t>
      </w:r>
      <w:r w:rsidRPr="001B6775">
        <w:rPr>
          <w:rFonts w:ascii="Arial" w:hAnsi="Arial" w:cs="Arial"/>
          <w:sz w:val="24"/>
          <w:szCs w:val="24"/>
        </w:rPr>
        <w:t xml:space="preserve"> идентификационный код источника дохода бюджета в соответствии с перечнем источников доходов Российской Федерации;</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21, 22, 23, 24, 25, 26, 27, 28 разряды </w:t>
      </w:r>
      <w:r w:rsidRPr="001B6775">
        <w:rPr>
          <w:rFonts w:ascii="Arial" w:hAnsi="Arial" w:cs="Arial"/>
          <w:color w:val="000000"/>
          <w:sz w:val="24"/>
          <w:szCs w:val="24"/>
        </w:rPr>
        <w:t>–</w:t>
      </w:r>
      <w:r w:rsidRPr="001B6775">
        <w:rPr>
          <w:rFonts w:ascii="Arial" w:hAnsi="Arial" w:cs="Arial"/>
          <w:sz w:val="24"/>
          <w:szCs w:val="24"/>
        </w:rPr>
        <w:t xml:space="preserve">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29 разряд </w:t>
      </w:r>
      <w:r w:rsidRPr="001B6775">
        <w:rPr>
          <w:rFonts w:ascii="Arial" w:hAnsi="Arial" w:cs="Arial"/>
          <w:color w:val="000000"/>
          <w:sz w:val="24"/>
          <w:szCs w:val="24"/>
        </w:rPr>
        <w:t>–</w:t>
      </w:r>
      <w:r w:rsidRPr="001B6775">
        <w:rPr>
          <w:rFonts w:ascii="Arial" w:hAnsi="Arial" w:cs="Arial"/>
          <w:sz w:val="24"/>
          <w:szCs w:val="24"/>
        </w:rPr>
        <w:t xml:space="preserve"> код признака назначения использования реестровой записи платежа по источнику дохода бюджета, реестра источников доходов бюджета, принимающий значение 1;</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30, 31 разряды </w:t>
      </w:r>
      <w:r w:rsidRPr="001B6775">
        <w:rPr>
          <w:rFonts w:ascii="Arial" w:hAnsi="Arial" w:cs="Arial"/>
          <w:color w:val="000000"/>
          <w:sz w:val="24"/>
          <w:szCs w:val="24"/>
        </w:rPr>
        <w:t>–</w:t>
      </w:r>
      <w:r w:rsidRPr="001B6775">
        <w:rPr>
          <w:rFonts w:ascii="Arial" w:hAnsi="Arial" w:cs="Arial"/>
          <w:sz w:val="24"/>
          <w:szCs w:val="24"/>
        </w:rPr>
        <w:t xml:space="preserve"> последние две цифры года формирования реестровой записи платежа по источнику дохода бюджета, реестра источников доходов бюджета;</w:t>
      </w:r>
    </w:p>
    <w:p w:rsidR="008C1FBF" w:rsidRPr="001B6775" w:rsidRDefault="008C1FBF" w:rsidP="008C1FBF">
      <w:pPr>
        <w:tabs>
          <w:tab w:val="left" w:pos="993"/>
        </w:tabs>
        <w:autoSpaceDE w:val="0"/>
        <w:autoSpaceDN w:val="0"/>
        <w:adjustRightInd w:val="0"/>
        <w:rPr>
          <w:rFonts w:ascii="Arial" w:hAnsi="Arial" w:cs="Arial"/>
          <w:sz w:val="24"/>
          <w:szCs w:val="24"/>
        </w:rPr>
      </w:pPr>
      <w:r w:rsidRPr="001B6775">
        <w:rPr>
          <w:rFonts w:ascii="Arial" w:hAnsi="Arial" w:cs="Arial"/>
          <w:sz w:val="24"/>
          <w:szCs w:val="24"/>
        </w:rPr>
        <w:t xml:space="preserve">32, 33, 34, 35 разряды </w:t>
      </w:r>
      <w:r w:rsidRPr="001B6775">
        <w:rPr>
          <w:rFonts w:ascii="Arial" w:hAnsi="Arial" w:cs="Arial"/>
          <w:color w:val="000000"/>
          <w:sz w:val="24"/>
          <w:szCs w:val="24"/>
        </w:rPr>
        <w:t>–</w:t>
      </w:r>
      <w:r w:rsidRPr="001B6775">
        <w:rPr>
          <w:rFonts w:ascii="Arial" w:hAnsi="Arial" w:cs="Arial"/>
          <w:sz w:val="24"/>
          <w:szCs w:val="24"/>
        </w:rPr>
        <w:t xml:space="preserve"> порядковый номер версии реестровой записи платежа по источнику дохода бюджета, реестра источников доходов бюджета.</w:t>
      </w:r>
    </w:p>
    <w:p w:rsidR="008C1FBF" w:rsidRPr="001B6775" w:rsidRDefault="008C1FBF" w:rsidP="008C1FBF">
      <w:pPr>
        <w:tabs>
          <w:tab w:val="left" w:pos="993"/>
        </w:tabs>
        <w:autoSpaceDE w:val="0"/>
        <w:autoSpaceDN w:val="0"/>
        <w:adjustRightInd w:val="0"/>
        <w:rPr>
          <w:rFonts w:ascii="Arial" w:hAnsi="Arial" w:cs="Arial"/>
          <w:color w:val="000000"/>
          <w:sz w:val="24"/>
          <w:szCs w:val="24"/>
        </w:rPr>
      </w:pPr>
      <w:r w:rsidRPr="001B6775">
        <w:rPr>
          <w:rFonts w:ascii="Arial" w:hAnsi="Arial" w:cs="Arial"/>
          <w:color w:val="000000"/>
          <w:sz w:val="24"/>
          <w:szCs w:val="24"/>
        </w:rPr>
        <w:t xml:space="preserve">17. Реестр источников доходов местного бюджета направляется в составе документов и материалов, представляемых одновременно с проектом решения о местном бюджете, в Совет депутатов </w:t>
      </w:r>
      <w:r w:rsidR="00FC1D61" w:rsidRPr="001B6775">
        <w:rPr>
          <w:rFonts w:ascii="Arial" w:hAnsi="Arial" w:cs="Arial"/>
          <w:color w:val="000000"/>
          <w:sz w:val="24"/>
          <w:szCs w:val="24"/>
        </w:rPr>
        <w:t xml:space="preserve">рабочего поселка Мошково </w:t>
      </w:r>
      <w:r w:rsidRPr="001B6775">
        <w:rPr>
          <w:rFonts w:ascii="Arial" w:hAnsi="Arial" w:cs="Arial"/>
          <w:color w:val="000000"/>
          <w:sz w:val="24"/>
          <w:szCs w:val="24"/>
        </w:rPr>
        <w:t>Мошковского района Новосибирской области по форме согласно приложению</w:t>
      </w:r>
      <w:r w:rsidR="00E35EC0" w:rsidRPr="001B6775">
        <w:rPr>
          <w:rFonts w:ascii="Arial" w:hAnsi="Arial" w:cs="Arial"/>
          <w:color w:val="000000"/>
          <w:sz w:val="24"/>
          <w:szCs w:val="24"/>
        </w:rPr>
        <w:t xml:space="preserve"> № </w:t>
      </w:r>
      <w:r w:rsidR="00A60565" w:rsidRPr="001B6775">
        <w:rPr>
          <w:rFonts w:ascii="Arial" w:hAnsi="Arial" w:cs="Arial"/>
          <w:color w:val="000000"/>
          <w:sz w:val="24"/>
          <w:szCs w:val="24"/>
        </w:rPr>
        <w:t>2</w:t>
      </w:r>
      <w:r w:rsidRPr="001B6775">
        <w:rPr>
          <w:rFonts w:ascii="Arial" w:hAnsi="Arial" w:cs="Arial"/>
          <w:color w:val="000000"/>
          <w:sz w:val="24"/>
          <w:szCs w:val="24"/>
        </w:rPr>
        <w:t>, к настоящему Порядку.</w:t>
      </w:r>
    </w:p>
    <w:p w:rsidR="00A60565" w:rsidRPr="001B6775" w:rsidRDefault="008C1FBF" w:rsidP="00A60565">
      <w:pPr>
        <w:tabs>
          <w:tab w:val="left" w:pos="993"/>
        </w:tabs>
        <w:autoSpaceDE w:val="0"/>
        <w:autoSpaceDN w:val="0"/>
        <w:adjustRightInd w:val="0"/>
        <w:rPr>
          <w:rFonts w:ascii="Arial" w:hAnsi="Arial" w:cs="Arial"/>
          <w:sz w:val="24"/>
          <w:szCs w:val="24"/>
        </w:rPr>
        <w:sectPr w:rsidR="00A60565" w:rsidRPr="001B6775" w:rsidSect="00B834B8">
          <w:headerReference w:type="default" r:id="rId26"/>
          <w:pgSz w:w="11906" w:h="16838"/>
          <w:pgMar w:top="284" w:right="851" w:bottom="1134" w:left="1418" w:header="510" w:footer="709" w:gutter="0"/>
          <w:cols w:space="708"/>
          <w:titlePg/>
          <w:docGrid w:linePitch="381"/>
        </w:sectPr>
      </w:pPr>
      <w:r w:rsidRPr="001B6775">
        <w:rPr>
          <w:rFonts w:ascii="Arial" w:hAnsi="Arial" w:cs="Arial"/>
          <w:color w:val="000000"/>
          <w:sz w:val="24"/>
          <w:szCs w:val="24"/>
        </w:rPr>
        <w:t>18. Реестры источников доходов бюджетов хранятся</w:t>
      </w:r>
      <w:r w:rsidRPr="001B6775">
        <w:rPr>
          <w:rFonts w:ascii="Arial" w:hAnsi="Arial" w:cs="Arial"/>
          <w:sz w:val="24"/>
          <w:szCs w:val="24"/>
        </w:rPr>
        <w:t xml:space="preserve"> в соответствии со сроками хранения архивных документов, определенными в соответствии с законодательством Россий</w:t>
      </w:r>
      <w:r w:rsidR="00A60565" w:rsidRPr="001B6775">
        <w:rPr>
          <w:rFonts w:ascii="Arial" w:hAnsi="Arial" w:cs="Arial"/>
          <w:sz w:val="24"/>
          <w:szCs w:val="24"/>
        </w:rPr>
        <w:t>ской Федерации об архивном деле.</w:t>
      </w:r>
    </w:p>
    <w:p w:rsidR="00722345" w:rsidRPr="001B6775" w:rsidRDefault="00722345" w:rsidP="00A60565">
      <w:pPr>
        <w:autoSpaceDE w:val="0"/>
        <w:autoSpaceDN w:val="0"/>
        <w:adjustRightInd w:val="0"/>
        <w:ind w:firstLine="0"/>
        <w:jc w:val="right"/>
        <w:outlineLvl w:val="0"/>
        <w:rPr>
          <w:rFonts w:ascii="Arial" w:hAnsi="Arial" w:cs="Arial"/>
          <w:color w:val="000000"/>
          <w:sz w:val="24"/>
          <w:szCs w:val="24"/>
        </w:rPr>
      </w:pPr>
    </w:p>
    <w:p w:rsidR="00B834B8" w:rsidRPr="001B6775" w:rsidRDefault="00B834B8" w:rsidP="00B834B8">
      <w:pPr>
        <w:autoSpaceDE w:val="0"/>
        <w:autoSpaceDN w:val="0"/>
        <w:adjustRightInd w:val="0"/>
        <w:ind w:firstLine="0"/>
        <w:jc w:val="right"/>
        <w:outlineLvl w:val="0"/>
        <w:rPr>
          <w:rFonts w:ascii="Arial" w:hAnsi="Arial" w:cs="Arial"/>
          <w:color w:val="000000"/>
          <w:sz w:val="24"/>
          <w:szCs w:val="24"/>
        </w:rPr>
      </w:pPr>
      <w:r w:rsidRPr="001B6775">
        <w:rPr>
          <w:rFonts w:ascii="Arial" w:hAnsi="Arial" w:cs="Arial"/>
          <w:color w:val="000000"/>
          <w:sz w:val="24"/>
          <w:szCs w:val="24"/>
        </w:rPr>
        <w:t>Приложение № 2</w:t>
      </w:r>
    </w:p>
    <w:p w:rsidR="00722345" w:rsidRPr="001B6775" w:rsidRDefault="00B834B8" w:rsidP="00B834B8">
      <w:pPr>
        <w:autoSpaceDE w:val="0"/>
        <w:autoSpaceDN w:val="0"/>
        <w:adjustRightInd w:val="0"/>
        <w:ind w:firstLine="0"/>
        <w:jc w:val="right"/>
        <w:outlineLvl w:val="0"/>
        <w:rPr>
          <w:rFonts w:ascii="Arial" w:hAnsi="Arial" w:cs="Arial"/>
          <w:color w:val="000000"/>
          <w:sz w:val="24"/>
          <w:szCs w:val="24"/>
        </w:rPr>
      </w:pPr>
      <w:r w:rsidRPr="001B6775">
        <w:rPr>
          <w:rFonts w:ascii="Arial" w:hAnsi="Arial" w:cs="Arial"/>
          <w:color w:val="000000"/>
          <w:sz w:val="24"/>
          <w:szCs w:val="24"/>
        </w:rPr>
        <w:t>Утвержден</w:t>
      </w:r>
      <w:r w:rsidR="00722345" w:rsidRPr="001B6775">
        <w:rPr>
          <w:rFonts w:ascii="Arial" w:hAnsi="Arial" w:cs="Arial"/>
          <w:color w:val="000000"/>
          <w:sz w:val="24"/>
          <w:szCs w:val="24"/>
        </w:rPr>
        <w:t>:</w:t>
      </w:r>
    </w:p>
    <w:p w:rsidR="00A60565" w:rsidRPr="001B6775" w:rsidRDefault="00722345" w:rsidP="00A60565">
      <w:pPr>
        <w:autoSpaceDE w:val="0"/>
        <w:autoSpaceDN w:val="0"/>
        <w:adjustRightInd w:val="0"/>
        <w:ind w:firstLine="0"/>
        <w:jc w:val="right"/>
        <w:rPr>
          <w:rFonts w:ascii="Arial" w:hAnsi="Arial" w:cs="Arial"/>
          <w:color w:val="000000"/>
          <w:sz w:val="24"/>
          <w:szCs w:val="24"/>
        </w:rPr>
      </w:pPr>
      <w:r w:rsidRPr="001B6775">
        <w:rPr>
          <w:rFonts w:ascii="Arial" w:hAnsi="Arial" w:cs="Arial"/>
          <w:color w:val="000000"/>
          <w:sz w:val="24"/>
          <w:szCs w:val="24"/>
        </w:rPr>
        <w:t>постановлением</w:t>
      </w:r>
      <w:r w:rsidR="00A60565" w:rsidRPr="001B6775">
        <w:rPr>
          <w:rFonts w:ascii="Arial" w:hAnsi="Arial" w:cs="Arial"/>
          <w:color w:val="000000"/>
          <w:sz w:val="24"/>
          <w:szCs w:val="24"/>
        </w:rPr>
        <w:t xml:space="preserve"> администрации</w:t>
      </w:r>
    </w:p>
    <w:p w:rsidR="00A60565" w:rsidRPr="001B6775" w:rsidRDefault="00A60565" w:rsidP="00A60565">
      <w:pPr>
        <w:autoSpaceDE w:val="0"/>
        <w:autoSpaceDN w:val="0"/>
        <w:adjustRightInd w:val="0"/>
        <w:ind w:firstLine="0"/>
        <w:jc w:val="right"/>
        <w:rPr>
          <w:rFonts w:ascii="Arial" w:hAnsi="Arial" w:cs="Arial"/>
          <w:color w:val="000000"/>
          <w:sz w:val="24"/>
          <w:szCs w:val="24"/>
        </w:rPr>
      </w:pPr>
      <w:r w:rsidRPr="001B6775">
        <w:rPr>
          <w:rFonts w:ascii="Arial" w:hAnsi="Arial" w:cs="Arial"/>
          <w:color w:val="000000"/>
          <w:sz w:val="24"/>
          <w:szCs w:val="24"/>
        </w:rPr>
        <w:t>рабочего поселка Мошково</w:t>
      </w:r>
    </w:p>
    <w:p w:rsidR="00A60565" w:rsidRPr="001B6775" w:rsidRDefault="00A60565" w:rsidP="00A60565">
      <w:pPr>
        <w:autoSpaceDE w:val="0"/>
        <w:autoSpaceDN w:val="0"/>
        <w:adjustRightInd w:val="0"/>
        <w:ind w:firstLine="0"/>
        <w:jc w:val="right"/>
        <w:rPr>
          <w:rFonts w:ascii="Arial" w:hAnsi="Arial" w:cs="Arial"/>
          <w:color w:val="000000"/>
          <w:sz w:val="24"/>
          <w:szCs w:val="24"/>
        </w:rPr>
      </w:pPr>
      <w:r w:rsidRPr="001B6775">
        <w:rPr>
          <w:rFonts w:ascii="Arial" w:hAnsi="Arial" w:cs="Arial"/>
          <w:color w:val="000000"/>
          <w:sz w:val="24"/>
          <w:szCs w:val="24"/>
        </w:rPr>
        <w:t xml:space="preserve">Мошковского района </w:t>
      </w:r>
    </w:p>
    <w:p w:rsidR="00A60565" w:rsidRPr="001B6775" w:rsidRDefault="00A60565" w:rsidP="00A60565">
      <w:pPr>
        <w:autoSpaceDE w:val="0"/>
        <w:autoSpaceDN w:val="0"/>
        <w:adjustRightInd w:val="0"/>
        <w:ind w:firstLine="0"/>
        <w:jc w:val="right"/>
        <w:rPr>
          <w:rFonts w:ascii="Arial" w:hAnsi="Arial" w:cs="Arial"/>
          <w:sz w:val="24"/>
          <w:szCs w:val="24"/>
        </w:rPr>
      </w:pPr>
      <w:r w:rsidRPr="001B6775">
        <w:rPr>
          <w:rFonts w:ascii="Arial" w:hAnsi="Arial" w:cs="Arial"/>
          <w:sz w:val="24"/>
          <w:szCs w:val="24"/>
        </w:rPr>
        <w:t>Новосибирской области</w:t>
      </w:r>
    </w:p>
    <w:p w:rsidR="00A60565" w:rsidRPr="001B6775" w:rsidRDefault="00A60565" w:rsidP="00A60565">
      <w:pPr>
        <w:autoSpaceDE w:val="0"/>
        <w:autoSpaceDN w:val="0"/>
        <w:adjustRightInd w:val="0"/>
        <w:ind w:firstLine="0"/>
        <w:jc w:val="right"/>
        <w:rPr>
          <w:rFonts w:ascii="Arial" w:hAnsi="Arial" w:cs="Arial"/>
          <w:sz w:val="24"/>
          <w:szCs w:val="24"/>
        </w:rPr>
      </w:pPr>
      <w:r w:rsidRPr="001B6775">
        <w:rPr>
          <w:rFonts w:ascii="Arial" w:hAnsi="Arial" w:cs="Arial"/>
          <w:sz w:val="24"/>
          <w:szCs w:val="24"/>
        </w:rPr>
        <w:t>от 24.05.2018 № 16-нп</w:t>
      </w:r>
    </w:p>
    <w:p w:rsidR="00A60565" w:rsidRPr="001B6775" w:rsidRDefault="00A60565" w:rsidP="00A60565">
      <w:pPr>
        <w:autoSpaceDE w:val="0"/>
        <w:autoSpaceDN w:val="0"/>
        <w:adjustRightInd w:val="0"/>
        <w:ind w:firstLine="0"/>
        <w:jc w:val="right"/>
        <w:rPr>
          <w:rFonts w:ascii="Arial" w:hAnsi="Arial" w:cs="Arial"/>
          <w:sz w:val="24"/>
          <w:szCs w:val="24"/>
        </w:rPr>
      </w:pPr>
    </w:p>
    <w:tbl>
      <w:tblPr>
        <w:tblW w:w="15262" w:type="dxa"/>
        <w:tblInd w:w="95" w:type="dxa"/>
        <w:tblLayout w:type="fixed"/>
        <w:tblCellMar>
          <w:left w:w="0" w:type="dxa"/>
          <w:right w:w="0" w:type="dxa"/>
        </w:tblCellMar>
        <w:tblLook w:val="04A0" w:firstRow="1" w:lastRow="0" w:firstColumn="1" w:lastColumn="0" w:noHBand="0" w:noVBand="1"/>
      </w:tblPr>
      <w:tblGrid>
        <w:gridCol w:w="2759"/>
        <w:gridCol w:w="10995"/>
        <w:gridCol w:w="1115"/>
        <w:gridCol w:w="327"/>
        <w:gridCol w:w="66"/>
      </w:tblGrid>
      <w:tr w:rsidR="00A60565" w:rsidRPr="001B6775" w:rsidTr="006861F8">
        <w:trPr>
          <w:trHeight w:val="303"/>
        </w:trPr>
        <w:tc>
          <w:tcPr>
            <w:tcW w:w="14869" w:type="dxa"/>
            <w:gridSpan w:val="3"/>
            <w:noWrap/>
            <w:tcMar>
              <w:top w:w="0" w:type="dxa"/>
              <w:left w:w="108" w:type="dxa"/>
              <w:bottom w:w="0" w:type="dxa"/>
              <w:right w:w="108" w:type="dxa"/>
            </w:tcMar>
            <w:vAlign w:val="center"/>
            <w:hideMark/>
          </w:tcPr>
          <w:p w:rsidR="00A60565" w:rsidRPr="001B6775" w:rsidRDefault="00A60565" w:rsidP="00A60565">
            <w:pPr>
              <w:spacing w:before="100" w:beforeAutospacing="1" w:after="100" w:afterAutospacing="1"/>
              <w:ind w:firstLine="0"/>
              <w:jc w:val="center"/>
              <w:rPr>
                <w:rFonts w:ascii="Arial" w:hAnsi="Arial" w:cs="Arial"/>
                <w:color w:val="000000"/>
                <w:sz w:val="24"/>
                <w:szCs w:val="24"/>
              </w:rPr>
            </w:pPr>
            <w:r w:rsidRPr="001B6775">
              <w:rPr>
                <w:rFonts w:ascii="Arial" w:hAnsi="Arial" w:cs="Arial"/>
                <w:b/>
                <w:bCs/>
                <w:color w:val="000000"/>
                <w:sz w:val="24"/>
                <w:szCs w:val="24"/>
              </w:rPr>
              <w:t>Реестр источников доходов бюджета рабочего поселка Мошково Мошковского района Новосибирской области</w:t>
            </w:r>
          </w:p>
        </w:tc>
        <w:tc>
          <w:tcPr>
            <w:tcW w:w="327" w:type="dxa"/>
            <w:noWrap/>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66" w:type="dxa"/>
            <w:tcBorders>
              <w:top w:val="nil"/>
              <w:left w:val="nil"/>
              <w:bottom w:val="nil"/>
              <w:right w:val="nil"/>
            </w:tcBorders>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r>
      <w:tr w:rsidR="00A60565" w:rsidRPr="001B6775" w:rsidTr="006861F8">
        <w:trPr>
          <w:trHeight w:val="454"/>
        </w:trPr>
        <w:tc>
          <w:tcPr>
            <w:tcW w:w="2759" w:type="dxa"/>
            <w:tcMar>
              <w:top w:w="0" w:type="dxa"/>
              <w:left w:w="108" w:type="dxa"/>
              <w:bottom w:w="0" w:type="dxa"/>
              <w:right w:w="108" w:type="dxa"/>
            </w:tcMar>
            <w:vAlign w:val="bottom"/>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Финансовый орган</w:t>
            </w:r>
          </w:p>
        </w:tc>
        <w:tc>
          <w:tcPr>
            <w:tcW w:w="10995" w:type="dxa"/>
            <w:tcBorders>
              <w:top w:val="nil"/>
              <w:left w:val="nil"/>
              <w:bottom w:val="single" w:sz="8" w:space="0" w:color="auto"/>
              <w:right w:val="nil"/>
            </w:tcBorders>
            <w:tcMar>
              <w:top w:w="0" w:type="dxa"/>
              <w:left w:w="108" w:type="dxa"/>
              <w:bottom w:w="0" w:type="dxa"/>
              <w:right w:w="108" w:type="dxa"/>
            </w:tcMar>
            <w:vAlign w:val="bottom"/>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администрация рабочего поселка Мошково Мошковского района Новосибирской области</w:t>
            </w:r>
          </w:p>
        </w:tc>
        <w:tc>
          <w:tcPr>
            <w:tcW w:w="1115"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327"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66" w:type="dxa"/>
            <w:tcBorders>
              <w:top w:val="nil"/>
              <w:left w:val="nil"/>
              <w:bottom w:val="nil"/>
              <w:right w:val="nil"/>
            </w:tcBorders>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r>
      <w:tr w:rsidR="00A60565" w:rsidRPr="001B6775" w:rsidTr="006861F8">
        <w:trPr>
          <w:trHeight w:val="509"/>
        </w:trPr>
        <w:tc>
          <w:tcPr>
            <w:tcW w:w="2759" w:type="dxa"/>
            <w:tcMar>
              <w:top w:w="0" w:type="dxa"/>
              <w:left w:w="108" w:type="dxa"/>
              <w:bottom w:w="0" w:type="dxa"/>
              <w:right w:w="108" w:type="dxa"/>
            </w:tcMar>
            <w:vAlign w:val="bottom"/>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Наименование публично-правового образования</w:t>
            </w:r>
          </w:p>
        </w:tc>
        <w:tc>
          <w:tcPr>
            <w:tcW w:w="10995" w:type="dxa"/>
            <w:tcBorders>
              <w:top w:val="nil"/>
              <w:left w:val="nil"/>
              <w:bottom w:val="single" w:sz="8" w:space="0" w:color="auto"/>
              <w:right w:val="nil"/>
            </w:tcBorders>
            <w:tcMar>
              <w:top w:w="0" w:type="dxa"/>
              <w:left w:w="108" w:type="dxa"/>
              <w:bottom w:w="0" w:type="dxa"/>
              <w:right w:w="108" w:type="dxa"/>
            </w:tcMar>
            <w:vAlign w:val="bottom"/>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администрация рабочего поселка Мошково Мошковского района Новосибирской области</w:t>
            </w:r>
          </w:p>
        </w:tc>
        <w:tc>
          <w:tcPr>
            <w:tcW w:w="1115"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327"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66" w:type="dxa"/>
            <w:tcBorders>
              <w:top w:val="nil"/>
              <w:left w:val="nil"/>
              <w:bottom w:val="nil"/>
              <w:right w:val="nil"/>
            </w:tcBorders>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r>
    </w:tbl>
    <w:p w:rsidR="00A60565" w:rsidRPr="001B6775" w:rsidRDefault="00A60565" w:rsidP="00A60565">
      <w:pPr>
        <w:ind w:firstLine="0"/>
        <w:jc w:val="left"/>
        <w:rPr>
          <w:rFonts w:ascii="Arial" w:eastAsiaTheme="minorHAnsi" w:hAnsi="Arial" w:cs="Arial"/>
          <w:sz w:val="24"/>
          <w:szCs w:val="24"/>
          <w:lang w:eastAsia="en-US"/>
        </w:rPr>
      </w:pPr>
    </w:p>
    <w:tbl>
      <w:tblPr>
        <w:tblStyle w:val="a7"/>
        <w:tblW w:w="15701" w:type="dxa"/>
        <w:tblLayout w:type="fixed"/>
        <w:tblLook w:val="04A0" w:firstRow="1" w:lastRow="0" w:firstColumn="1" w:lastColumn="0" w:noHBand="0" w:noVBand="1"/>
      </w:tblPr>
      <w:tblGrid>
        <w:gridCol w:w="1230"/>
        <w:gridCol w:w="1264"/>
        <w:gridCol w:w="1544"/>
        <w:gridCol w:w="1264"/>
        <w:gridCol w:w="1544"/>
        <w:gridCol w:w="1123"/>
        <w:gridCol w:w="1405"/>
        <w:gridCol w:w="1404"/>
        <w:gridCol w:w="1264"/>
        <w:gridCol w:w="1123"/>
        <w:gridCol w:w="1264"/>
        <w:gridCol w:w="1272"/>
      </w:tblGrid>
      <w:tr w:rsidR="00A60565" w:rsidRPr="001B6775" w:rsidTr="006861F8">
        <w:trPr>
          <w:cantSplit/>
          <w:trHeight w:val="1147"/>
        </w:trPr>
        <w:tc>
          <w:tcPr>
            <w:tcW w:w="1230"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lastRenderedPageBreak/>
              <w:t>наименование источника дохода бюджета</w:t>
            </w:r>
          </w:p>
        </w:tc>
        <w:tc>
          <w:tcPr>
            <w:tcW w:w="126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tc>
        <w:tc>
          <w:tcPr>
            <w:tcW w:w="154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наименование группы источников доходов бюджетов, в которую входит источник дохода бюджета, и ее идентификационный код по перечню источников доходов Российской Федерации</w:t>
            </w:r>
          </w:p>
        </w:tc>
        <w:tc>
          <w:tcPr>
            <w:tcW w:w="126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информация о публично-правовом образовании, в доход бюджета которого зачисляются платежи, являющиеся источником дохода бюджета</w:t>
            </w:r>
          </w:p>
        </w:tc>
        <w:tc>
          <w:tcPr>
            <w:tcW w:w="154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информация об органах государственной власти (государственных органах), органах местного самоуправления, органах управления государственными внебюджетными фондами, Центральном банке Российской Федерации, казенных учреждениях, иных организациях, осуществляющих бюджетные полномочия главных администраторов доходов бюджета</w:t>
            </w:r>
          </w:p>
        </w:tc>
        <w:tc>
          <w:tcPr>
            <w:tcW w:w="1123"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показатели прогноза доходов бюджета по коду классификации доходов бюджета, соответствующему источнику дохода бюджета</w:t>
            </w:r>
          </w:p>
        </w:tc>
        <w:tc>
          <w:tcPr>
            <w:tcW w:w="1405"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законом (решением) о бюджете</w:t>
            </w:r>
          </w:p>
        </w:tc>
        <w:tc>
          <w:tcPr>
            <w:tcW w:w="140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p>
        </w:tc>
        <w:tc>
          <w:tcPr>
            <w:tcW w:w="126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tc>
        <w:tc>
          <w:tcPr>
            <w:tcW w:w="1123"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показатели кассовых поступлений по коду классификации доходов бюджета, соответствующему источнику дохода бюджета</w:t>
            </w:r>
          </w:p>
        </w:tc>
        <w:tc>
          <w:tcPr>
            <w:tcW w:w="1264"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законом (решением) о бюджете</w:t>
            </w:r>
          </w:p>
        </w:tc>
        <w:tc>
          <w:tcPr>
            <w:tcW w:w="1272" w:type="dxa"/>
          </w:tcPr>
          <w:p w:rsidR="00A60565" w:rsidRPr="001B6775" w:rsidRDefault="00A60565" w:rsidP="00A60565">
            <w:pPr>
              <w:ind w:firstLine="0"/>
              <w:jc w:val="center"/>
              <w:rPr>
                <w:rFonts w:ascii="Arial" w:eastAsiaTheme="minorHAnsi" w:hAnsi="Arial" w:cs="Arial"/>
                <w:sz w:val="24"/>
                <w:szCs w:val="24"/>
                <w:lang w:eastAsia="en-US"/>
              </w:rPr>
            </w:pPr>
            <w:r w:rsidRPr="001B6775">
              <w:rPr>
                <w:rFonts w:ascii="Arial" w:eastAsiaTheme="minorHAnsi" w:hAnsi="Arial" w:cs="Arial"/>
                <w:sz w:val="24"/>
                <w:szCs w:val="24"/>
                <w:lang w:eastAsia="en-US"/>
              </w:rPr>
              <w:t>иная информация, предусмотренная порядками формирования и ведения реестров источников доходов бюджетов, утвержденными в установленном порядке (за исключением реестра источников доходов Российской Федерации)</w:t>
            </w:r>
          </w:p>
        </w:tc>
      </w:tr>
      <w:tr w:rsidR="00A60565" w:rsidRPr="001B6775" w:rsidTr="006861F8">
        <w:trPr>
          <w:trHeight w:val="258"/>
        </w:trPr>
        <w:tc>
          <w:tcPr>
            <w:tcW w:w="1230"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544"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544" w:type="dxa"/>
          </w:tcPr>
          <w:p w:rsidR="00A60565" w:rsidRPr="001B6775" w:rsidRDefault="00A60565" w:rsidP="00A60565">
            <w:pPr>
              <w:ind w:firstLine="0"/>
              <w:jc w:val="left"/>
              <w:rPr>
                <w:rFonts w:ascii="Arial" w:eastAsiaTheme="minorHAnsi" w:hAnsi="Arial" w:cs="Arial"/>
                <w:sz w:val="24"/>
                <w:szCs w:val="24"/>
                <w:lang w:eastAsia="en-US"/>
              </w:rPr>
            </w:pPr>
          </w:p>
        </w:tc>
        <w:tc>
          <w:tcPr>
            <w:tcW w:w="1123" w:type="dxa"/>
          </w:tcPr>
          <w:p w:rsidR="00A60565" w:rsidRPr="001B6775" w:rsidRDefault="00A60565" w:rsidP="00A60565">
            <w:pPr>
              <w:ind w:firstLine="0"/>
              <w:jc w:val="left"/>
              <w:rPr>
                <w:rFonts w:ascii="Arial" w:eastAsiaTheme="minorHAnsi" w:hAnsi="Arial" w:cs="Arial"/>
                <w:sz w:val="24"/>
                <w:szCs w:val="24"/>
                <w:lang w:eastAsia="en-US"/>
              </w:rPr>
            </w:pPr>
          </w:p>
        </w:tc>
        <w:tc>
          <w:tcPr>
            <w:tcW w:w="1405" w:type="dxa"/>
          </w:tcPr>
          <w:p w:rsidR="00A60565" w:rsidRPr="001B6775" w:rsidRDefault="00A60565" w:rsidP="00A60565">
            <w:pPr>
              <w:ind w:firstLine="0"/>
              <w:jc w:val="left"/>
              <w:rPr>
                <w:rFonts w:ascii="Arial" w:eastAsiaTheme="minorHAnsi" w:hAnsi="Arial" w:cs="Arial"/>
                <w:sz w:val="24"/>
                <w:szCs w:val="24"/>
                <w:lang w:eastAsia="en-US"/>
              </w:rPr>
            </w:pPr>
          </w:p>
        </w:tc>
        <w:tc>
          <w:tcPr>
            <w:tcW w:w="1404"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123"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272" w:type="dxa"/>
          </w:tcPr>
          <w:p w:rsidR="00A60565" w:rsidRPr="001B6775" w:rsidRDefault="00A60565" w:rsidP="00A60565">
            <w:pPr>
              <w:ind w:firstLine="0"/>
              <w:jc w:val="left"/>
              <w:rPr>
                <w:rFonts w:ascii="Arial" w:eastAsiaTheme="minorHAnsi" w:hAnsi="Arial" w:cs="Arial"/>
                <w:sz w:val="24"/>
                <w:szCs w:val="24"/>
                <w:lang w:eastAsia="en-US"/>
              </w:rPr>
            </w:pPr>
          </w:p>
        </w:tc>
      </w:tr>
      <w:tr w:rsidR="00A60565" w:rsidRPr="001B6775" w:rsidTr="006861F8">
        <w:trPr>
          <w:trHeight w:val="288"/>
        </w:trPr>
        <w:tc>
          <w:tcPr>
            <w:tcW w:w="1230"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544"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544" w:type="dxa"/>
          </w:tcPr>
          <w:p w:rsidR="00A60565" w:rsidRPr="001B6775" w:rsidRDefault="00A60565" w:rsidP="00A60565">
            <w:pPr>
              <w:ind w:firstLine="0"/>
              <w:jc w:val="left"/>
              <w:rPr>
                <w:rFonts w:ascii="Arial" w:eastAsiaTheme="minorHAnsi" w:hAnsi="Arial" w:cs="Arial"/>
                <w:sz w:val="24"/>
                <w:szCs w:val="24"/>
                <w:lang w:eastAsia="en-US"/>
              </w:rPr>
            </w:pPr>
          </w:p>
        </w:tc>
        <w:tc>
          <w:tcPr>
            <w:tcW w:w="1123" w:type="dxa"/>
          </w:tcPr>
          <w:p w:rsidR="00A60565" w:rsidRPr="001B6775" w:rsidRDefault="00A60565" w:rsidP="00A60565">
            <w:pPr>
              <w:ind w:firstLine="0"/>
              <w:jc w:val="left"/>
              <w:rPr>
                <w:rFonts w:ascii="Arial" w:eastAsiaTheme="minorHAnsi" w:hAnsi="Arial" w:cs="Arial"/>
                <w:sz w:val="24"/>
                <w:szCs w:val="24"/>
                <w:lang w:eastAsia="en-US"/>
              </w:rPr>
            </w:pPr>
          </w:p>
        </w:tc>
        <w:tc>
          <w:tcPr>
            <w:tcW w:w="1405" w:type="dxa"/>
          </w:tcPr>
          <w:p w:rsidR="00A60565" w:rsidRPr="001B6775" w:rsidRDefault="00A60565" w:rsidP="00A60565">
            <w:pPr>
              <w:ind w:firstLine="0"/>
              <w:jc w:val="left"/>
              <w:rPr>
                <w:rFonts w:ascii="Arial" w:eastAsiaTheme="minorHAnsi" w:hAnsi="Arial" w:cs="Arial"/>
                <w:sz w:val="24"/>
                <w:szCs w:val="24"/>
                <w:lang w:eastAsia="en-US"/>
              </w:rPr>
            </w:pPr>
          </w:p>
        </w:tc>
        <w:tc>
          <w:tcPr>
            <w:tcW w:w="1404"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123" w:type="dxa"/>
          </w:tcPr>
          <w:p w:rsidR="00A60565" w:rsidRPr="001B6775" w:rsidRDefault="00A60565" w:rsidP="00A60565">
            <w:pPr>
              <w:ind w:firstLine="0"/>
              <w:jc w:val="left"/>
              <w:rPr>
                <w:rFonts w:ascii="Arial" w:eastAsiaTheme="minorHAnsi" w:hAnsi="Arial" w:cs="Arial"/>
                <w:sz w:val="24"/>
                <w:szCs w:val="24"/>
                <w:lang w:eastAsia="en-US"/>
              </w:rPr>
            </w:pPr>
          </w:p>
        </w:tc>
        <w:tc>
          <w:tcPr>
            <w:tcW w:w="1264" w:type="dxa"/>
          </w:tcPr>
          <w:p w:rsidR="00A60565" w:rsidRPr="001B6775" w:rsidRDefault="00A60565" w:rsidP="00A60565">
            <w:pPr>
              <w:ind w:firstLine="0"/>
              <w:jc w:val="left"/>
              <w:rPr>
                <w:rFonts w:ascii="Arial" w:eastAsiaTheme="minorHAnsi" w:hAnsi="Arial" w:cs="Arial"/>
                <w:sz w:val="24"/>
                <w:szCs w:val="24"/>
                <w:lang w:eastAsia="en-US"/>
              </w:rPr>
            </w:pPr>
          </w:p>
        </w:tc>
        <w:tc>
          <w:tcPr>
            <w:tcW w:w="1272" w:type="dxa"/>
          </w:tcPr>
          <w:p w:rsidR="00A60565" w:rsidRPr="001B6775" w:rsidRDefault="00A60565" w:rsidP="00A60565">
            <w:pPr>
              <w:ind w:firstLine="0"/>
              <w:jc w:val="left"/>
              <w:rPr>
                <w:rFonts w:ascii="Arial" w:eastAsiaTheme="minorHAnsi" w:hAnsi="Arial" w:cs="Arial"/>
                <w:sz w:val="24"/>
                <w:szCs w:val="24"/>
                <w:lang w:eastAsia="en-US"/>
              </w:rPr>
            </w:pPr>
          </w:p>
        </w:tc>
      </w:tr>
    </w:tbl>
    <w:tbl>
      <w:tblPr>
        <w:tblW w:w="15480" w:type="dxa"/>
        <w:tblInd w:w="95" w:type="dxa"/>
        <w:tblLayout w:type="fixed"/>
        <w:tblCellMar>
          <w:left w:w="0" w:type="dxa"/>
          <w:right w:w="0" w:type="dxa"/>
        </w:tblCellMar>
        <w:tblLook w:val="04A0" w:firstRow="1" w:lastRow="0" w:firstColumn="1" w:lastColumn="0" w:noHBand="0" w:noVBand="1"/>
      </w:tblPr>
      <w:tblGrid>
        <w:gridCol w:w="777"/>
        <w:gridCol w:w="2389"/>
        <w:gridCol w:w="1257"/>
        <w:gridCol w:w="1507"/>
        <w:gridCol w:w="1263"/>
        <w:gridCol w:w="4198"/>
        <w:gridCol w:w="2012"/>
        <w:gridCol w:w="2077"/>
      </w:tblGrid>
      <w:tr w:rsidR="00A60565" w:rsidRPr="001B6775" w:rsidTr="00E35EC0">
        <w:trPr>
          <w:trHeight w:val="112"/>
        </w:trPr>
        <w:tc>
          <w:tcPr>
            <w:tcW w:w="3166" w:type="dxa"/>
            <w:gridSpan w:val="2"/>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xml:space="preserve">Глава рабочего поселка </w:t>
            </w:r>
            <w:r w:rsidR="00E35EC0" w:rsidRPr="001B6775">
              <w:rPr>
                <w:rFonts w:ascii="Arial" w:hAnsi="Arial" w:cs="Arial"/>
                <w:color w:val="000000"/>
                <w:sz w:val="24"/>
                <w:szCs w:val="24"/>
              </w:rPr>
              <w:t xml:space="preserve">Мошково </w:t>
            </w:r>
            <w:r w:rsidRPr="001B6775">
              <w:rPr>
                <w:rFonts w:ascii="Arial" w:hAnsi="Arial" w:cs="Arial"/>
                <w:color w:val="000000"/>
                <w:sz w:val="24"/>
                <w:szCs w:val="24"/>
              </w:rPr>
              <w:t>Мошковского района Новосибирской области</w:t>
            </w:r>
          </w:p>
        </w:tc>
        <w:tc>
          <w:tcPr>
            <w:tcW w:w="1257"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1507"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1263"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4198"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012"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077"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r>
      <w:tr w:rsidR="00A60565" w:rsidRPr="001B6775" w:rsidTr="00E35EC0">
        <w:trPr>
          <w:trHeight w:val="378"/>
        </w:trPr>
        <w:tc>
          <w:tcPr>
            <w:tcW w:w="777" w:type="dxa"/>
            <w:noWrap/>
            <w:tcMar>
              <w:top w:w="0" w:type="dxa"/>
              <w:left w:w="108" w:type="dxa"/>
              <w:bottom w:w="0" w:type="dxa"/>
              <w:right w:w="108" w:type="dxa"/>
            </w:tcMar>
            <w:hideMark/>
          </w:tcPr>
          <w:p w:rsidR="00A60565" w:rsidRPr="001B6775" w:rsidRDefault="00A60565" w:rsidP="00A60565">
            <w:pPr>
              <w:ind w:firstLine="0"/>
              <w:jc w:val="left"/>
              <w:rPr>
                <w:rFonts w:ascii="Arial" w:hAnsi="Arial" w:cs="Arial"/>
                <w:color w:val="000000"/>
                <w:sz w:val="24"/>
                <w:szCs w:val="24"/>
              </w:rPr>
            </w:pPr>
          </w:p>
        </w:tc>
        <w:tc>
          <w:tcPr>
            <w:tcW w:w="2389" w:type="dxa"/>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p>
        </w:tc>
        <w:tc>
          <w:tcPr>
            <w:tcW w:w="2764" w:type="dxa"/>
            <w:gridSpan w:val="2"/>
            <w:tcBorders>
              <w:top w:val="nil"/>
              <w:left w:val="nil"/>
              <w:bottom w:val="nil"/>
              <w:right w:val="nil"/>
            </w:tcBorders>
            <w:tcMar>
              <w:top w:w="0" w:type="dxa"/>
              <w:left w:w="108" w:type="dxa"/>
              <w:bottom w:w="0" w:type="dxa"/>
              <w:right w:w="108" w:type="dxa"/>
            </w:tcMar>
            <w:vAlign w:val="center"/>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(подпись)</w:t>
            </w:r>
          </w:p>
        </w:tc>
        <w:tc>
          <w:tcPr>
            <w:tcW w:w="1263"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4198" w:type="dxa"/>
            <w:tcBorders>
              <w:top w:val="nil"/>
              <w:left w:val="nil"/>
              <w:bottom w:val="nil"/>
              <w:right w:val="nil"/>
            </w:tcBorders>
            <w:tcMar>
              <w:top w:w="0" w:type="dxa"/>
              <w:left w:w="108" w:type="dxa"/>
              <w:bottom w:w="0" w:type="dxa"/>
              <w:right w:w="108" w:type="dxa"/>
            </w:tcMar>
            <w:vAlign w:val="center"/>
            <w:hideMark/>
          </w:tcPr>
          <w:p w:rsidR="00A60565" w:rsidRPr="001B6775" w:rsidRDefault="00A60565" w:rsidP="00A60565">
            <w:pPr>
              <w:spacing w:before="100" w:beforeAutospacing="1" w:after="100" w:afterAutospacing="1"/>
              <w:ind w:firstLine="0"/>
              <w:jc w:val="center"/>
              <w:rPr>
                <w:rFonts w:ascii="Arial" w:hAnsi="Arial" w:cs="Arial"/>
                <w:color w:val="000000"/>
                <w:sz w:val="24"/>
                <w:szCs w:val="24"/>
              </w:rPr>
            </w:pPr>
            <w:r w:rsidRPr="001B6775">
              <w:rPr>
                <w:rFonts w:ascii="Arial" w:hAnsi="Arial" w:cs="Arial"/>
                <w:color w:val="000000"/>
                <w:sz w:val="24"/>
                <w:szCs w:val="24"/>
              </w:rPr>
              <w:t>(ФИО)</w:t>
            </w:r>
          </w:p>
        </w:tc>
        <w:tc>
          <w:tcPr>
            <w:tcW w:w="2012"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077"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r>
      <w:tr w:rsidR="00A60565" w:rsidRPr="001B6775" w:rsidTr="00E35EC0">
        <w:trPr>
          <w:trHeight w:val="287"/>
        </w:trPr>
        <w:tc>
          <w:tcPr>
            <w:tcW w:w="3166" w:type="dxa"/>
            <w:gridSpan w:val="2"/>
            <w:noWrap/>
            <w:tcMar>
              <w:top w:w="0" w:type="dxa"/>
              <w:left w:w="108" w:type="dxa"/>
              <w:bottom w:w="0" w:type="dxa"/>
              <w:right w:w="108" w:type="dxa"/>
            </w:tcMar>
            <w:vAlign w:val="bottom"/>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Исполнитель</w:t>
            </w:r>
          </w:p>
        </w:tc>
        <w:tc>
          <w:tcPr>
            <w:tcW w:w="1257"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1507"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1263"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4198"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012"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077" w:type="dxa"/>
            <w:tcBorders>
              <w:top w:val="nil"/>
              <w:left w:val="nil"/>
              <w:bottom w:val="single" w:sz="8" w:space="0" w:color="auto"/>
              <w:right w:val="nil"/>
            </w:tcBorders>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r>
      <w:tr w:rsidR="00A60565" w:rsidRPr="001B6775" w:rsidTr="00E35EC0">
        <w:trPr>
          <w:trHeight w:val="378"/>
        </w:trPr>
        <w:tc>
          <w:tcPr>
            <w:tcW w:w="777"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389" w:type="dxa"/>
            <w:tcMar>
              <w:top w:w="0" w:type="dxa"/>
              <w:left w:w="108" w:type="dxa"/>
              <w:bottom w:w="0" w:type="dxa"/>
              <w:right w:w="108" w:type="dxa"/>
            </w:tcMar>
            <w:vAlign w:val="center"/>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764" w:type="dxa"/>
            <w:gridSpan w:val="2"/>
            <w:tcBorders>
              <w:top w:val="nil"/>
              <w:left w:val="nil"/>
              <w:bottom w:val="nil"/>
              <w:right w:val="nil"/>
            </w:tcBorders>
            <w:tcMar>
              <w:top w:w="0" w:type="dxa"/>
              <w:left w:w="108" w:type="dxa"/>
              <w:bottom w:w="0" w:type="dxa"/>
              <w:right w:w="108" w:type="dxa"/>
            </w:tcMar>
            <w:vAlign w:val="center"/>
            <w:hideMark/>
          </w:tcPr>
          <w:p w:rsidR="00A60565" w:rsidRPr="001B6775" w:rsidRDefault="00A60565" w:rsidP="00A60565">
            <w:pPr>
              <w:spacing w:before="100" w:beforeAutospacing="1" w:after="100" w:afterAutospacing="1"/>
              <w:ind w:firstLine="0"/>
              <w:jc w:val="left"/>
              <w:rPr>
                <w:rFonts w:ascii="Arial" w:hAnsi="Arial" w:cs="Arial"/>
                <w:color w:val="000000"/>
                <w:sz w:val="24"/>
                <w:szCs w:val="24"/>
              </w:rPr>
            </w:pPr>
            <w:r w:rsidRPr="001B6775">
              <w:rPr>
                <w:rFonts w:ascii="Arial" w:hAnsi="Arial" w:cs="Arial"/>
                <w:color w:val="000000"/>
                <w:sz w:val="24"/>
                <w:szCs w:val="24"/>
              </w:rPr>
              <w:t>(подпись)</w:t>
            </w:r>
          </w:p>
        </w:tc>
        <w:tc>
          <w:tcPr>
            <w:tcW w:w="1263"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4198" w:type="dxa"/>
            <w:tcBorders>
              <w:top w:val="nil"/>
              <w:left w:val="nil"/>
              <w:bottom w:val="nil"/>
              <w:right w:val="nil"/>
            </w:tcBorders>
            <w:tcMar>
              <w:top w:w="0" w:type="dxa"/>
              <w:left w:w="108" w:type="dxa"/>
              <w:bottom w:w="0" w:type="dxa"/>
              <w:right w:w="108" w:type="dxa"/>
            </w:tcMar>
            <w:vAlign w:val="center"/>
            <w:hideMark/>
          </w:tcPr>
          <w:p w:rsidR="00A60565" w:rsidRPr="001B6775" w:rsidRDefault="00A60565" w:rsidP="00A60565">
            <w:pPr>
              <w:spacing w:before="100" w:beforeAutospacing="1" w:after="100" w:afterAutospacing="1"/>
              <w:ind w:firstLine="0"/>
              <w:jc w:val="center"/>
              <w:rPr>
                <w:rFonts w:ascii="Arial" w:hAnsi="Arial" w:cs="Arial"/>
                <w:color w:val="000000"/>
                <w:sz w:val="24"/>
                <w:szCs w:val="24"/>
              </w:rPr>
            </w:pPr>
            <w:r w:rsidRPr="001B6775">
              <w:rPr>
                <w:rFonts w:ascii="Arial" w:hAnsi="Arial" w:cs="Arial"/>
                <w:color w:val="000000"/>
                <w:sz w:val="24"/>
                <w:szCs w:val="24"/>
              </w:rPr>
              <w:t>(ФИО)</w:t>
            </w:r>
          </w:p>
        </w:tc>
        <w:tc>
          <w:tcPr>
            <w:tcW w:w="2012" w:type="dxa"/>
            <w:noWrap/>
            <w:tcMar>
              <w:top w:w="0" w:type="dxa"/>
              <w:left w:w="108" w:type="dxa"/>
              <w:bottom w:w="0" w:type="dxa"/>
              <w:right w:w="108" w:type="dxa"/>
            </w:tcMar>
            <w:vAlign w:val="bottom"/>
            <w:hideMark/>
          </w:tcPr>
          <w:p w:rsidR="00A60565" w:rsidRPr="001B6775" w:rsidRDefault="00A60565" w:rsidP="00A60565">
            <w:pPr>
              <w:ind w:firstLine="0"/>
              <w:jc w:val="left"/>
              <w:rPr>
                <w:rFonts w:ascii="Arial" w:hAnsi="Arial" w:cs="Arial"/>
                <w:color w:val="000000"/>
                <w:sz w:val="24"/>
                <w:szCs w:val="24"/>
              </w:rPr>
            </w:pPr>
            <w:r w:rsidRPr="001B6775">
              <w:rPr>
                <w:rFonts w:ascii="Arial" w:hAnsi="Arial" w:cs="Arial"/>
                <w:color w:val="000000"/>
                <w:sz w:val="24"/>
                <w:szCs w:val="24"/>
              </w:rPr>
              <w:t> </w:t>
            </w:r>
          </w:p>
        </w:tc>
        <w:tc>
          <w:tcPr>
            <w:tcW w:w="2077" w:type="dxa"/>
            <w:tcMar>
              <w:top w:w="0" w:type="dxa"/>
              <w:left w:w="108" w:type="dxa"/>
              <w:bottom w:w="0" w:type="dxa"/>
              <w:right w:w="108" w:type="dxa"/>
            </w:tcMar>
            <w:vAlign w:val="center"/>
            <w:hideMark/>
          </w:tcPr>
          <w:p w:rsidR="00A60565" w:rsidRPr="001B6775" w:rsidRDefault="00A60565" w:rsidP="00A60565">
            <w:pPr>
              <w:spacing w:before="100" w:beforeAutospacing="1" w:after="100" w:afterAutospacing="1"/>
              <w:ind w:firstLine="0"/>
              <w:jc w:val="center"/>
              <w:rPr>
                <w:rFonts w:ascii="Arial" w:hAnsi="Arial" w:cs="Arial"/>
                <w:color w:val="000000"/>
                <w:sz w:val="24"/>
                <w:szCs w:val="24"/>
              </w:rPr>
            </w:pPr>
            <w:r w:rsidRPr="001B6775">
              <w:rPr>
                <w:rFonts w:ascii="Arial" w:hAnsi="Arial" w:cs="Arial"/>
                <w:color w:val="000000"/>
                <w:sz w:val="24"/>
                <w:szCs w:val="24"/>
              </w:rPr>
              <w:t>(телефон)</w:t>
            </w:r>
          </w:p>
        </w:tc>
      </w:tr>
    </w:tbl>
    <w:p w:rsidR="00A60565" w:rsidRPr="001B6775" w:rsidRDefault="00A60565" w:rsidP="00A60565">
      <w:pPr>
        <w:tabs>
          <w:tab w:val="left" w:pos="993"/>
        </w:tabs>
        <w:autoSpaceDE w:val="0"/>
        <w:autoSpaceDN w:val="0"/>
        <w:adjustRightInd w:val="0"/>
        <w:ind w:firstLine="0"/>
        <w:rPr>
          <w:rFonts w:ascii="Arial" w:hAnsi="Arial" w:cs="Arial"/>
          <w:sz w:val="24"/>
          <w:szCs w:val="24"/>
        </w:rPr>
        <w:sectPr w:rsidR="00A60565" w:rsidRPr="001B6775" w:rsidSect="00722345">
          <w:pgSz w:w="16838" w:h="11906" w:orient="landscape"/>
          <w:pgMar w:top="284" w:right="1134" w:bottom="0" w:left="567" w:header="510" w:footer="709" w:gutter="0"/>
          <w:cols w:space="708"/>
          <w:titlePg/>
          <w:docGrid w:linePitch="381"/>
        </w:sectPr>
      </w:pPr>
    </w:p>
    <w:p w:rsidR="00A60565" w:rsidRPr="001B6775" w:rsidRDefault="00A60565" w:rsidP="00045B37">
      <w:pPr>
        <w:tabs>
          <w:tab w:val="left" w:pos="993"/>
        </w:tabs>
        <w:autoSpaceDE w:val="0"/>
        <w:autoSpaceDN w:val="0"/>
        <w:adjustRightInd w:val="0"/>
        <w:ind w:firstLine="0"/>
        <w:rPr>
          <w:rFonts w:ascii="Arial" w:hAnsi="Arial" w:cs="Arial"/>
          <w:sz w:val="24"/>
          <w:szCs w:val="24"/>
        </w:rPr>
      </w:pPr>
    </w:p>
    <w:sectPr w:rsidR="00A60565" w:rsidRPr="001B6775" w:rsidSect="001A09EC">
      <w:pgSz w:w="11906" w:h="16838"/>
      <w:pgMar w:top="567" w:right="851" w:bottom="1134" w:left="1418" w:header="510"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A8" w:rsidRDefault="008C72A8" w:rsidP="00791F5A">
      <w:r>
        <w:separator/>
      </w:r>
    </w:p>
  </w:endnote>
  <w:endnote w:type="continuationSeparator" w:id="0">
    <w:p w:rsidR="008C72A8" w:rsidRDefault="008C72A8"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A8" w:rsidRDefault="008C72A8" w:rsidP="00791F5A">
      <w:r>
        <w:separator/>
      </w:r>
    </w:p>
  </w:footnote>
  <w:footnote w:type="continuationSeparator" w:id="0">
    <w:p w:rsidR="008C72A8" w:rsidRDefault="008C72A8" w:rsidP="00791F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2822139"/>
      <w:docPartObj>
        <w:docPartGallery w:val="Page Numbers (Top of Page)"/>
        <w:docPartUnique/>
      </w:docPartObj>
    </w:sdtPr>
    <w:sdtEndPr/>
    <w:sdtContent>
      <w:p w:rsidR="007448C4" w:rsidRPr="00B10074" w:rsidRDefault="007448C4" w:rsidP="00B834B8">
        <w:pPr>
          <w:pStyle w:val="aa"/>
          <w:ind w:firstLine="0"/>
        </w:pPr>
      </w:p>
      <w:p w:rsidR="007448C4" w:rsidRPr="007448C4" w:rsidRDefault="008C72A8" w:rsidP="005B02CC">
        <w:pPr>
          <w:pStyle w:val="aa"/>
          <w:ind w:firstLine="0"/>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3"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23B05BBB"/>
    <w:multiLevelType w:val="multilevel"/>
    <w:tmpl w:val="5D9805C0"/>
    <w:numStyleLink w:val="1250"/>
  </w:abstractNum>
  <w:abstractNum w:abstractNumId="15" w15:restartNumberingAfterBreak="0">
    <w:nsid w:val="24D12E83"/>
    <w:multiLevelType w:val="multilevel"/>
    <w:tmpl w:val="5D9805C0"/>
    <w:numStyleLink w:val="1250"/>
  </w:abstractNum>
  <w:abstractNum w:abstractNumId="16"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7"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9" w15:restartNumberingAfterBreak="0">
    <w:nsid w:val="3F044BF0"/>
    <w:multiLevelType w:val="multilevel"/>
    <w:tmpl w:val="5D9805C0"/>
    <w:numStyleLink w:val="1250"/>
  </w:abstractNum>
  <w:abstractNum w:abstractNumId="20" w15:restartNumberingAfterBreak="0">
    <w:nsid w:val="3F6E1572"/>
    <w:multiLevelType w:val="multilevel"/>
    <w:tmpl w:val="AF3C2E2C"/>
    <w:numStyleLink w:val="a0"/>
  </w:abstractNum>
  <w:abstractNum w:abstractNumId="21"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3" w15:restartNumberingAfterBreak="0">
    <w:nsid w:val="482042DD"/>
    <w:multiLevelType w:val="multilevel"/>
    <w:tmpl w:val="AF3C2E2C"/>
    <w:numStyleLink w:val="a"/>
  </w:abstractNum>
  <w:abstractNum w:abstractNumId="24"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5"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FA94B4D"/>
    <w:multiLevelType w:val="multilevel"/>
    <w:tmpl w:val="2916B630"/>
    <w:numStyleLink w:val="12500"/>
  </w:abstractNum>
  <w:abstractNum w:abstractNumId="28" w15:restartNumberingAfterBreak="0">
    <w:nsid w:val="5A232D3C"/>
    <w:multiLevelType w:val="multilevel"/>
    <w:tmpl w:val="5D9805C0"/>
    <w:numStyleLink w:val="1250"/>
  </w:abstractNum>
  <w:abstractNum w:abstractNumId="29"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66081CA6"/>
    <w:multiLevelType w:val="multilevel"/>
    <w:tmpl w:val="AF3C2E2C"/>
    <w:numStyleLink w:val="a0"/>
  </w:abstractNum>
  <w:abstractNum w:abstractNumId="31"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2"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3"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5" w15:restartNumberingAfterBreak="0">
    <w:nsid w:val="7099740D"/>
    <w:multiLevelType w:val="multilevel"/>
    <w:tmpl w:val="5D9805C0"/>
    <w:numStyleLink w:val="1250"/>
  </w:abstractNum>
  <w:abstractNum w:abstractNumId="36"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7"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8"/>
  </w:num>
  <w:num w:numId="13">
    <w:abstractNumId w:val="12"/>
  </w:num>
  <w:num w:numId="14">
    <w:abstractNumId w:val="35"/>
  </w:num>
  <w:num w:numId="15">
    <w:abstractNumId w:val="28"/>
  </w:num>
  <w:num w:numId="16">
    <w:abstractNumId w:val="13"/>
  </w:num>
  <w:num w:numId="17">
    <w:abstractNumId w:val="19"/>
  </w:num>
  <w:num w:numId="18">
    <w:abstractNumId w:val="14"/>
  </w:num>
  <w:num w:numId="19">
    <w:abstractNumId w:val="11"/>
  </w:num>
  <w:num w:numId="20">
    <w:abstractNumId w:val="16"/>
  </w:num>
  <w:num w:numId="21">
    <w:abstractNumId w:val="30"/>
  </w:num>
  <w:num w:numId="22">
    <w:abstractNumId w:val="20"/>
  </w:num>
  <w:num w:numId="23">
    <w:abstractNumId w:val="32"/>
  </w:num>
  <w:num w:numId="24">
    <w:abstractNumId w:val="37"/>
  </w:num>
  <w:num w:numId="25">
    <w:abstractNumId w:val="15"/>
  </w:num>
  <w:num w:numId="26">
    <w:abstractNumId w:val="29"/>
  </w:num>
  <w:num w:numId="27">
    <w:abstractNumId w:val="24"/>
  </w:num>
  <w:num w:numId="28">
    <w:abstractNumId w:val="25"/>
  </w:num>
  <w:num w:numId="29">
    <w:abstractNumId w:val="17"/>
  </w:num>
  <w:num w:numId="30">
    <w:abstractNumId w:val="23"/>
  </w:num>
  <w:num w:numId="31">
    <w:abstractNumId w:val="10"/>
  </w:num>
  <w:num w:numId="32">
    <w:abstractNumId w:val="31"/>
  </w:num>
  <w:num w:numId="33">
    <w:abstractNumId w:val="26"/>
  </w:num>
  <w:num w:numId="34">
    <w:abstractNumId w:val="36"/>
  </w:num>
  <w:num w:numId="35">
    <w:abstractNumId w:val="27"/>
  </w:num>
  <w:num w:numId="36">
    <w:abstractNumId w:val="34"/>
  </w:num>
  <w:num w:numId="37">
    <w:abstractNumId w:val="22"/>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963"/>
    <w:rsid w:val="00045B37"/>
    <w:rsid w:val="000755CC"/>
    <w:rsid w:val="000C7CD3"/>
    <w:rsid w:val="000F59AA"/>
    <w:rsid w:val="0013099C"/>
    <w:rsid w:val="001A09EC"/>
    <w:rsid w:val="001A0C44"/>
    <w:rsid w:val="001A3808"/>
    <w:rsid w:val="001B268A"/>
    <w:rsid w:val="001B3384"/>
    <w:rsid w:val="001B6775"/>
    <w:rsid w:val="001D0AAD"/>
    <w:rsid w:val="002705DB"/>
    <w:rsid w:val="002A2623"/>
    <w:rsid w:val="002A794B"/>
    <w:rsid w:val="002B1603"/>
    <w:rsid w:val="002E3CB0"/>
    <w:rsid w:val="002E3E28"/>
    <w:rsid w:val="00366963"/>
    <w:rsid w:val="00366F82"/>
    <w:rsid w:val="00381D6F"/>
    <w:rsid w:val="003865A9"/>
    <w:rsid w:val="003A160B"/>
    <w:rsid w:val="00445DED"/>
    <w:rsid w:val="00525278"/>
    <w:rsid w:val="00560871"/>
    <w:rsid w:val="00573B8E"/>
    <w:rsid w:val="00583858"/>
    <w:rsid w:val="005B02CC"/>
    <w:rsid w:val="00615448"/>
    <w:rsid w:val="006529FE"/>
    <w:rsid w:val="00673F9A"/>
    <w:rsid w:val="0072069E"/>
    <w:rsid w:val="00722345"/>
    <w:rsid w:val="007314F5"/>
    <w:rsid w:val="007448C4"/>
    <w:rsid w:val="007839B6"/>
    <w:rsid w:val="00791F5A"/>
    <w:rsid w:val="007B2020"/>
    <w:rsid w:val="00802620"/>
    <w:rsid w:val="00802E55"/>
    <w:rsid w:val="00823E57"/>
    <w:rsid w:val="008C1FBF"/>
    <w:rsid w:val="008C72A8"/>
    <w:rsid w:val="008E0A39"/>
    <w:rsid w:val="00941F68"/>
    <w:rsid w:val="00971D6D"/>
    <w:rsid w:val="00990325"/>
    <w:rsid w:val="009D2C42"/>
    <w:rsid w:val="00A314E7"/>
    <w:rsid w:val="00A60553"/>
    <w:rsid w:val="00A60565"/>
    <w:rsid w:val="00A931CC"/>
    <w:rsid w:val="00AE475A"/>
    <w:rsid w:val="00B10074"/>
    <w:rsid w:val="00B52B80"/>
    <w:rsid w:val="00B834B8"/>
    <w:rsid w:val="00BC22B8"/>
    <w:rsid w:val="00C32DC0"/>
    <w:rsid w:val="00D4589F"/>
    <w:rsid w:val="00D80072"/>
    <w:rsid w:val="00DD1729"/>
    <w:rsid w:val="00DE66D8"/>
    <w:rsid w:val="00E03FEE"/>
    <w:rsid w:val="00E22310"/>
    <w:rsid w:val="00E33E39"/>
    <w:rsid w:val="00E35EC0"/>
    <w:rsid w:val="00EA4277"/>
    <w:rsid w:val="00EA5B0E"/>
    <w:rsid w:val="00EB3B00"/>
    <w:rsid w:val="00ED51FB"/>
    <w:rsid w:val="00F302CA"/>
    <w:rsid w:val="00F67AD6"/>
    <w:rsid w:val="00F7383C"/>
    <w:rsid w:val="00FC1D61"/>
    <w:rsid w:val="00FD2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09CCD"/>
  <w15:docId w15:val="{8DA2988F-2473-4577-BABD-01C334D1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Заголовок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table" w:customStyle="1" w:styleId="11">
    <w:name w:val="Сетка таблицы1"/>
    <w:basedOn w:val="a3"/>
    <w:next w:val="a7"/>
    <w:uiPriority w:val="59"/>
    <w:rsid w:val="008C1F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3F5F3F3D63F67D14629691C92C39B67738E68CA54252E1332E499561561EDDF04F4429D4F54346FI9RBF" TargetMode="External"/><Relationship Id="rId13" Type="http://schemas.openxmlformats.org/officeDocument/2006/relationships/hyperlink" Target="consultantplus://offline/ref=036667E31E5E27D1BFEB1794C70449EB6D69E7B85AA233B930FD9575223764F289BDACE7576AE59EA7h7F" TargetMode="External"/><Relationship Id="rId18" Type="http://schemas.openxmlformats.org/officeDocument/2006/relationships/hyperlink" Target="consultantplus://offline/ref=036667E31E5E27D1BFEB1794C70449EB6D69E7B85AA233B930FD9575223764F289BDACE7576AE59FA7h6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036667E31E5E27D1BFEB1794C70449EB6D69E7B85AA233B930FD9575223764F289BDACE7576AE496A7h5F" TargetMode="External"/><Relationship Id="rId7" Type="http://schemas.openxmlformats.org/officeDocument/2006/relationships/endnotes" Target="endnotes.xml"/><Relationship Id="rId12" Type="http://schemas.openxmlformats.org/officeDocument/2006/relationships/hyperlink" Target="consultantplus://offline/ref=23F5F3F3D63F67D14629691C92C39B67738E68CA54252E1332E499561561EDDF04F4429D4F54346EI9RCF" TargetMode="External"/><Relationship Id="rId17" Type="http://schemas.openxmlformats.org/officeDocument/2006/relationships/hyperlink" Target="consultantplus://offline/ref=036667E31E5E27D1BFEB1794C70449EB6D69E7B85AA233B930FD9575223764F289BDACE7576AE59EA7hAF" TargetMode="External"/><Relationship Id="rId25" Type="http://schemas.openxmlformats.org/officeDocument/2006/relationships/hyperlink" Target="file:///C:\Users\dolotova_vv\Desktop\&#1084;&#1086;&#1080;%20&#1076;&#1086;&#1082;&#1091;&#1084;&#1077;&#1085;&#1090;&#1099;\&#1053;&#1055;&#1040;%20&#1088;&#1072;&#1081;&#1086;&#1085;&#1072;%202017%20&#1075;&#1086;&#1076;\&#1054;&#1041;&#1051;.%20&#1054;%20&#1055;&#1086;&#1088;&#1103;&#1076;&#1082;&#1077;%20&#1092;&#1086;&#1088;&#1084;&#1080;&#1088;&#1086;&#1074;&#1072;&#1085;&#1080;&#1103;%20&#1080;%20&#1074;&#1077;&#1076;&#1077;&#1085;&#1080;&#1103;%20&#1088;&#1077;&#1077;&#1089;&#1090;&#1088;&#1072;%20&#1080;&#1089;&#1090;&#1086;&#1095;&#1085;&#1080;&#1082;&#1086;&#1074;%20&#1076;&#1086;&#1093;&#1086;&#1076;&#1086;&#1074;%20&#1086;&#1073;&#1083;&#1073;&#1102;&#1076;&#1078;&#1077;&#1090;&#1072;%20&#1080;%20&#1088;&#1077;&#1077;&#1089;&#1090;&#1088;&#1072;%20&#1080;&#1089;&#1090;&#1086;&#1095;&#1085;&#1080;&#1082;&#1086;&#1074;%20&#1076;&#1086;&#1093;&#1086;&#1076;&#1086;&#1074;%20&#1058;&#1060;&#1054;&#1052;&#1057;%20&#1053;&#1057;&#1054;.doc" TargetMode="External"/><Relationship Id="rId2" Type="http://schemas.openxmlformats.org/officeDocument/2006/relationships/numbering" Target="numbering.xml"/><Relationship Id="rId16" Type="http://schemas.openxmlformats.org/officeDocument/2006/relationships/hyperlink" Target="consultantplus://offline/ref=036667E31E5E27D1BFEB1794C70449EB6D69E7B85AA233B930FD9575223764F289BDACE7576AE496A7h6F" TargetMode="External"/><Relationship Id="rId20" Type="http://schemas.openxmlformats.org/officeDocument/2006/relationships/hyperlink" Target="consultantplus://offline/ref=036667E31E5E27D1BFEB1794C70449EB6D69E7B85AA233B930FD9575223764F289BDACE7576AE496A7h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3F5F3F3D63F67D14629691C92C39B67738E68CA54252E1332E499561561EDDF04F4429D4F543567I9RAF" TargetMode="External"/><Relationship Id="rId24" Type="http://schemas.openxmlformats.org/officeDocument/2006/relationships/hyperlink" Target="consultantplus://offline/ref=D0BCE705943F147E86F22049C0E2395EB5ECCBF6F0906D70B328B05B9E70C3A0F011C657C16C184As2v1I" TargetMode="External"/><Relationship Id="rId5" Type="http://schemas.openxmlformats.org/officeDocument/2006/relationships/webSettings" Target="webSettings.xml"/><Relationship Id="rId15" Type="http://schemas.openxmlformats.org/officeDocument/2006/relationships/hyperlink" Target="consultantplus://offline/ref=036667E31E5E27D1BFEB1794C70449EB6D69E7B85AA233B930FD9575223764F289BDACE7576AE59FA7h3F" TargetMode="External"/><Relationship Id="rId23" Type="http://schemas.openxmlformats.org/officeDocument/2006/relationships/hyperlink" Target="consultantplus://offline/ref=D0BCE705943F147E86F22049C0E2395EB5ECCBF6F0906D70B328B05B9E70C3A0F011C657C16C184As2v1I" TargetMode="External"/><Relationship Id="rId28" Type="http://schemas.openxmlformats.org/officeDocument/2006/relationships/theme" Target="theme/theme1.xml"/><Relationship Id="rId10" Type="http://schemas.openxmlformats.org/officeDocument/2006/relationships/hyperlink" Target="consultantplus://offline/ref=23F5F3F3D63F67D14629691C92C39B67738E68CA54252E1332E499561561EDDF04F4429D4F54346FI9R6F" TargetMode="External"/><Relationship Id="rId19" Type="http://schemas.openxmlformats.org/officeDocument/2006/relationships/hyperlink" Target="consultantplus://offline/ref=036667E31E5E27D1BFEB1794C70449EB6D69E7B85AA233B930FD9575223764F289BDACE7576AE496A7hBF" TargetMode="External"/><Relationship Id="rId4" Type="http://schemas.openxmlformats.org/officeDocument/2006/relationships/settings" Target="settings.xml"/><Relationship Id="rId9" Type="http://schemas.openxmlformats.org/officeDocument/2006/relationships/hyperlink" Target="consultantplus://offline/ref=23F5F3F3D63F67D14629691C92C39B67738E68CA54252E1332E499561561EDDF04F4429D4F54346EI9R8F" TargetMode="External"/><Relationship Id="rId14" Type="http://schemas.openxmlformats.org/officeDocument/2006/relationships/hyperlink" Target="consultantplus://offline/ref=036667E31E5E27D1BFEB1794C70449EB6D69E7B85AA233B930FD9575223764F289BDACE7576AE59FA7h4F" TargetMode="External"/><Relationship Id="rId22" Type="http://schemas.openxmlformats.org/officeDocument/2006/relationships/hyperlink" Target="consultantplus://offline/ref=95591E4B58243B629154A6A30395246B30F88F1E8FBF6639735D8A388CF6A77446E66EF7994D2FCC3ACA4A62EDY7I"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AeroFS\&#1041;&#1083;&#1072;&#1085;&#1082;&#1080;\&#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7995F-9505-4298-A56A-A9C9A5CB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8</TotalTime>
  <Pages>1</Pages>
  <Words>3321</Words>
  <Characters>18930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22207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Лариса</dc:creator>
  <cp:lastModifiedBy>User</cp:lastModifiedBy>
  <cp:revision>6</cp:revision>
  <cp:lastPrinted>2018-06-01T01:50:00Z</cp:lastPrinted>
  <dcterms:created xsi:type="dcterms:W3CDTF">2018-06-01T01:43:00Z</dcterms:created>
  <dcterms:modified xsi:type="dcterms:W3CDTF">2018-06-05T09:27:00Z</dcterms:modified>
</cp:coreProperties>
</file>